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DD782" w14:textId="513E8A67" w:rsidR="00BA6C12" w:rsidRPr="00BA6C12" w:rsidRDefault="00BA6C12" w:rsidP="00BE5D50">
      <w:pPr>
        <w:spacing w:after="0" w:line="240" w:lineRule="auto"/>
        <w:ind w:left="5385"/>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ЗАТВЕРДЖЕНО</w:t>
      </w:r>
    </w:p>
    <w:p w14:paraId="665149A0" w14:textId="2E6CFFA8" w:rsidR="00BA6C12" w:rsidRPr="00BA6C12" w:rsidRDefault="00BA6C12" w:rsidP="00BE5D50">
      <w:pPr>
        <w:spacing w:after="0" w:line="240" w:lineRule="auto"/>
        <w:ind w:left="5385"/>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val="uk" w:eastAsia="uk-UA"/>
        </w:rPr>
        <w:t xml:space="preserve">рішення </w:t>
      </w:r>
      <w:r w:rsidR="0094713F">
        <w:rPr>
          <w:rFonts w:ascii="Times New Roman" w:eastAsia="Times New Roman" w:hAnsi="Times New Roman" w:cs="Times New Roman"/>
          <w:sz w:val="28"/>
          <w:szCs w:val="28"/>
          <w:lang w:eastAsia="uk-UA"/>
        </w:rPr>
        <w:t>22</w:t>
      </w:r>
      <w:r w:rsidRPr="00BA6C12">
        <w:rPr>
          <w:rFonts w:ascii="Times New Roman" w:eastAsia="Times New Roman" w:hAnsi="Times New Roman" w:cs="Times New Roman"/>
          <w:sz w:val="28"/>
          <w:szCs w:val="28"/>
          <w:lang w:eastAsia="uk-UA"/>
        </w:rPr>
        <w:t xml:space="preserve"> сесії 8 скликання</w:t>
      </w:r>
      <w:r w:rsidRPr="00BA6C12">
        <w:rPr>
          <w:rFonts w:ascii="Times New Roman" w:eastAsia="Times New Roman" w:hAnsi="Times New Roman" w:cs="Times New Roman"/>
          <w:sz w:val="28"/>
          <w:szCs w:val="28"/>
          <w:lang w:val="uk" w:eastAsia="uk-UA"/>
        </w:rPr>
        <w:t xml:space="preserve"> </w:t>
      </w:r>
    </w:p>
    <w:p w14:paraId="57827BB1" w14:textId="363C292F" w:rsidR="00BA6C12" w:rsidRPr="00BA6C12" w:rsidRDefault="00BA6C12" w:rsidP="00BE5D50">
      <w:pPr>
        <w:spacing w:after="0" w:line="240" w:lineRule="auto"/>
        <w:ind w:left="5385"/>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w:t>
      </w:r>
      <w:r w:rsidR="0094713F">
        <w:rPr>
          <w:rFonts w:ascii="Times New Roman" w:eastAsia="Times New Roman" w:hAnsi="Times New Roman" w:cs="Times New Roman"/>
          <w:sz w:val="28"/>
          <w:szCs w:val="28"/>
          <w:lang w:eastAsia="uk-UA"/>
        </w:rPr>
        <w:t>шосте</w:t>
      </w:r>
      <w:r w:rsidRPr="00BA6C12">
        <w:rPr>
          <w:rFonts w:ascii="Times New Roman" w:eastAsia="Times New Roman" w:hAnsi="Times New Roman" w:cs="Times New Roman"/>
          <w:sz w:val="28"/>
          <w:szCs w:val="28"/>
          <w:lang w:eastAsia="uk-UA"/>
        </w:rPr>
        <w:t xml:space="preserve"> пленарне засідання)</w:t>
      </w:r>
    </w:p>
    <w:p w14:paraId="43D0217F" w14:textId="77777777" w:rsidR="00BA6C12" w:rsidRPr="00BA6C12" w:rsidRDefault="00BA6C12" w:rsidP="00BE5D50">
      <w:pPr>
        <w:spacing w:after="0" w:line="240" w:lineRule="auto"/>
        <w:ind w:left="5385"/>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eastAsia="uk-UA"/>
        </w:rPr>
        <w:t xml:space="preserve">Тростянецької міської </w:t>
      </w:r>
      <w:r w:rsidRPr="00BA6C12">
        <w:rPr>
          <w:rFonts w:ascii="Times New Roman" w:eastAsia="Times New Roman" w:hAnsi="Times New Roman" w:cs="Times New Roman"/>
          <w:sz w:val="28"/>
          <w:szCs w:val="28"/>
          <w:lang w:val="uk" w:eastAsia="uk-UA"/>
        </w:rPr>
        <w:t>ради</w:t>
      </w:r>
    </w:p>
    <w:p w14:paraId="22A1EA11" w14:textId="39A96CAE" w:rsidR="00BA6C12" w:rsidRPr="00BA6C12" w:rsidRDefault="00BA6C12" w:rsidP="00BE5D50">
      <w:pPr>
        <w:spacing w:after="0" w:line="240" w:lineRule="auto"/>
        <w:ind w:left="5385"/>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val="uk" w:eastAsia="uk-UA"/>
        </w:rPr>
        <w:t xml:space="preserve">від </w:t>
      </w:r>
      <w:r w:rsidR="00B40738">
        <w:rPr>
          <w:rFonts w:ascii="Times New Roman" w:eastAsia="Times New Roman" w:hAnsi="Times New Roman" w:cs="Times New Roman"/>
          <w:sz w:val="28"/>
          <w:szCs w:val="28"/>
          <w:lang w:val="uk" w:eastAsia="uk-UA"/>
        </w:rPr>
        <w:t xml:space="preserve">17 квітня </w:t>
      </w:r>
      <w:r w:rsidRPr="00BA6C12">
        <w:rPr>
          <w:rFonts w:ascii="Times New Roman" w:eastAsia="Times New Roman" w:hAnsi="Times New Roman" w:cs="Times New Roman"/>
          <w:sz w:val="28"/>
          <w:szCs w:val="28"/>
          <w:lang w:val="uk" w:eastAsia="uk-UA"/>
        </w:rPr>
        <w:t>202</w:t>
      </w:r>
      <w:r w:rsidR="0094713F">
        <w:rPr>
          <w:rFonts w:ascii="Times New Roman" w:eastAsia="Times New Roman" w:hAnsi="Times New Roman" w:cs="Times New Roman"/>
          <w:sz w:val="28"/>
          <w:szCs w:val="28"/>
          <w:lang w:val="uk" w:eastAsia="uk-UA"/>
        </w:rPr>
        <w:t>5</w:t>
      </w:r>
      <w:r w:rsidRPr="00BA6C12">
        <w:rPr>
          <w:rFonts w:ascii="Times New Roman" w:eastAsia="Times New Roman" w:hAnsi="Times New Roman" w:cs="Times New Roman"/>
          <w:sz w:val="28"/>
          <w:szCs w:val="28"/>
          <w:lang w:eastAsia="uk-UA"/>
        </w:rPr>
        <w:t xml:space="preserve"> року </w:t>
      </w:r>
      <w:r w:rsidRPr="00BA6C12">
        <w:rPr>
          <w:rFonts w:ascii="Times New Roman" w:eastAsia="Times New Roman" w:hAnsi="Times New Roman" w:cs="Times New Roman"/>
          <w:sz w:val="28"/>
          <w:szCs w:val="28"/>
          <w:lang w:val="uk" w:eastAsia="uk-UA"/>
        </w:rPr>
        <w:t xml:space="preserve"> №</w:t>
      </w:r>
      <w:r w:rsidR="00373FF2">
        <w:rPr>
          <w:rFonts w:ascii="Times New Roman" w:eastAsia="Times New Roman" w:hAnsi="Times New Roman" w:cs="Times New Roman"/>
          <w:sz w:val="28"/>
          <w:szCs w:val="28"/>
          <w:lang w:val="uk" w:eastAsia="uk-UA"/>
        </w:rPr>
        <w:t xml:space="preserve"> 216</w:t>
      </w:r>
    </w:p>
    <w:p w14:paraId="389D5B5A" w14:textId="77777777" w:rsidR="00BA6C12" w:rsidRPr="00BA6C12" w:rsidRDefault="00BA6C12" w:rsidP="00BE5D50">
      <w:pPr>
        <w:spacing w:after="0" w:line="240" w:lineRule="auto"/>
        <w:ind w:firstLine="5579"/>
        <w:rPr>
          <w:rFonts w:ascii="Times New Roman" w:eastAsia="Times New Roman" w:hAnsi="Times New Roman" w:cs="Times New Roman"/>
          <w:sz w:val="28"/>
          <w:szCs w:val="28"/>
          <w:lang w:val="uk" w:eastAsia="uk-UA"/>
        </w:rPr>
      </w:pPr>
    </w:p>
    <w:p w14:paraId="07C668FC" w14:textId="77777777" w:rsidR="00BA6C12" w:rsidRPr="00BA6C12" w:rsidRDefault="00BA6C12" w:rsidP="00BE5D50">
      <w:pPr>
        <w:spacing w:after="0" w:line="240" w:lineRule="auto"/>
        <w:rPr>
          <w:rFonts w:ascii="Times New Roman" w:eastAsia="Times New Roman" w:hAnsi="Times New Roman" w:cs="Times New Roman"/>
          <w:sz w:val="28"/>
          <w:szCs w:val="28"/>
          <w:lang w:val="uk" w:eastAsia="uk-UA"/>
        </w:rPr>
      </w:pPr>
    </w:p>
    <w:p w14:paraId="61B6447E" w14:textId="77777777" w:rsidR="00BA6C12" w:rsidRPr="00BA6C12" w:rsidRDefault="00BA6C12" w:rsidP="00BE5D50">
      <w:pPr>
        <w:spacing w:after="0" w:line="240" w:lineRule="auto"/>
        <w:ind w:firstLine="540"/>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РЕГЛАМЕНТ</w:t>
      </w:r>
    </w:p>
    <w:p w14:paraId="286E716A" w14:textId="77777777" w:rsidR="00BA6C12" w:rsidRPr="00BA6C12" w:rsidRDefault="00BA6C12" w:rsidP="00BE5D50">
      <w:pPr>
        <w:spacing w:after="0" w:line="240" w:lineRule="auto"/>
        <w:ind w:firstLine="540"/>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відділу «</w:t>
      </w:r>
      <w:r w:rsidRPr="00BA6C12">
        <w:rPr>
          <w:rFonts w:ascii="Times New Roman" w:eastAsia="Times New Roman" w:hAnsi="Times New Roman" w:cs="Times New Roman"/>
          <w:b/>
          <w:sz w:val="28"/>
          <w:szCs w:val="28"/>
          <w:lang w:val="uk" w:eastAsia="uk-UA"/>
        </w:rPr>
        <w:t>Центр надання адміністративних послуг</w:t>
      </w:r>
      <w:r w:rsidRPr="00BA6C12">
        <w:rPr>
          <w:rFonts w:ascii="Times New Roman" w:eastAsia="Times New Roman" w:hAnsi="Times New Roman" w:cs="Times New Roman"/>
          <w:b/>
          <w:sz w:val="28"/>
          <w:szCs w:val="28"/>
          <w:lang w:eastAsia="uk-UA"/>
        </w:rPr>
        <w:t>»</w:t>
      </w:r>
    </w:p>
    <w:p w14:paraId="3001A89B" w14:textId="77777777" w:rsidR="00BA6C12" w:rsidRPr="00BA6C12" w:rsidRDefault="00BA6C12" w:rsidP="00BE5D50">
      <w:pPr>
        <w:spacing w:after="0" w:line="240" w:lineRule="auto"/>
        <w:ind w:firstLine="540"/>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 апарату Тростянецької міської ради</w:t>
      </w:r>
    </w:p>
    <w:p w14:paraId="4AAE0585" w14:textId="77777777" w:rsidR="00BA6C12" w:rsidRPr="00BA6C12" w:rsidRDefault="00BA6C12" w:rsidP="00BE5D50">
      <w:pPr>
        <w:spacing w:after="0" w:line="240" w:lineRule="auto"/>
        <w:ind w:firstLine="540"/>
        <w:jc w:val="center"/>
        <w:rPr>
          <w:rFonts w:ascii="Times New Roman" w:eastAsia="Times New Roman" w:hAnsi="Times New Roman" w:cs="Times New Roman"/>
          <w:sz w:val="28"/>
          <w:szCs w:val="28"/>
          <w:lang w:val="uk" w:eastAsia="uk-UA"/>
        </w:rPr>
      </w:pPr>
    </w:p>
    <w:p w14:paraId="11169689" w14:textId="77777777" w:rsidR="00BA6C12" w:rsidRPr="00BA6C12" w:rsidRDefault="00BA6C12" w:rsidP="00BE5D50">
      <w:pPr>
        <w:spacing w:after="0" w:line="240" w:lineRule="auto"/>
        <w:ind w:firstLine="540"/>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Загальні положення</w:t>
      </w:r>
    </w:p>
    <w:p w14:paraId="2A99C9BB" w14:textId="77777777" w:rsidR="00BA6C12" w:rsidRPr="00BA6C12" w:rsidRDefault="00BA6C12" w:rsidP="00BE5D50">
      <w:pPr>
        <w:spacing w:after="0" w:line="240" w:lineRule="auto"/>
        <w:ind w:firstLine="540"/>
        <w:jc w:val="center"/>
        <w:rPr>
          <w:rFonts w:ascii="Times New Roman" w:eastAsia="Times New Roman" w:hAnsi="Times New Roman" w:cs="Times New Roman"/>
          <w:sz w:val="28"/>
          <w:szCs w:val="28"/>
          <w:lang w:val="uk" w:eastAsia="uk-UA"/>
        </w:rPr>
      </w:pPr>
    </w:p>
    <w:p w14:paraId="68DCDB1B"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lang w:val="uk" w:eastAsia="uk-UA"/>
        </w:rPr>
        <w:t xml:space="preserve">1. Регламент </w:t>
      </w:r>
      <w:r w:rsidRPr="00BA6C12">
        <w:rPr>
          <w:rFonts w:ascii="Times New Roman" w:eastAsia="Times New Roman" w:hAnsi="Times New Roman" w:cs="Times New Roman"/>
          <w:sz w:val="28"/>
          <w:szCs w:val="28"/>
          <w:lang w:eastAsia="uk-UA"/>
        </w:rPr>
        <w:t>відділу «</w:t>
      </w:r>
      <w:r w:rsidRPr="00BA6C12">
        <w:rPr>
          <w:rFonts w:ascii="Times New Roman" w:eastAsia="Times New Roman" w:hAnsi="Times New Roman" w:cs="Times New Roman"/>
          <w:sz w:val="28"/>
          <w:szCs w:val="28"/>
          <w:lang w:val="uk" w:eastAsia="uk-UA"/>
        </w:rPr>
        <w:t>Центр надання адміністративних послуг</w:t>
      </w:r>
      <w:r w:rsidRPr="00BA6C12">
        <w:rPr>
          <w:rFonts w:ascii="Times New Roman" w:eastAsia="Times New Roman" w:hAnsi="Times New Roman" w:cs="Times New Roman"/>
          <w:sz w:val="28"/>
          <w:szCs w:val="28"/>
          <w:lang w:eastAsia="uk-UA"/>
        </w:rPr>
        <w:t>» апарату Тростянецької міської ради</w:t>
      </w:r>
      <w:r w:rsidRPr="00BA6C12">
        <w:rPr>
          <w:rFonts w:ascii="Times New Roman" w:eastAsia="Times New Roman" w:hAnsi="Times New Roman" w:cs="Times New Roman"/>
          <w:sz w:val="28"/>
          <w:szCs w:val="28"/>
          <w:lang w:val="uk" w:eastAsia="uk-UA"/>
        </w:rPr>
        <w:t xml:space="preserve"> (далі – Регламент) </w:t>
      </w:r>
      <w:r w:rsidRPr="00BA6C12">
        <w:rPr>
          <w:rFonts w:ascii="Times New Roman" w:eastAsia="Times New Roman" w:hAnsi="Times New Roman" w:cs="Times New Roman"/>
          <w:sz w:val="28"/>
          <w:szCs w:val="28"/>
          <w:highlight w:val="white"/>
          <w:lang w:val="uk" w:eastAsia="uk-UA"/>
        </w:rPr>
        <w:t xml:space="preserve">визначає порядок організації роботи </w:t>
      </w:r>
      <w:r w:rsidRPr="00BA6C12">
        <w:rPr>
          <w:rFonts w:ascii="Times New Roman" w:eastAsia="Times New Roman" w:hAnsi="Times New Roman" w:cs="Times New Roman"/>
          <w:sz w:val="28"/>
          <w:szCs w:val="28"/>
          <w:highlight w:val="white"/>
          <w:lang w:eastAsia="uk-UA"/>
        </w:rPr>
        <w:t>відділу «</w:t>
      </w:r>
      <w:r w:rsidRPr="00BA6C12">
        <w:rPr>
          <w:rFonts w:ascii="Times New Roman" w:eastAsia="Times New Roman" w:hAnsi="Times New Roman" w:cs="Times New Roman"/>
          <w:sz w:val="28"/>
          <w:szCs w:val="28"/>
          <w:highlight w:val="white"/>
          <w:lang w:val="uk" w:eastAsia="uk-UA"/>
        </w:rPr>
        <w:t>Центр надання адміністративних послуг</w:t>
      </w:r>
      <w:r w:rsidRPr="00BA6C12">
        <w:rPr>
          <w:rFonts w:ascii="Times New Roman" w:eastAsia="Times New Roman" w:hAnsi="Times New Roman" w:cs="Times New Roman"/>
          <w:sz w:val="28"/>
          <w:szCs w:val="28"/>
          <w:highlight w:val="white"/>
          <w:lang w:eastAsia="uk-UA"/>
        </w:rPr>
        <w:t>» апарату Тростянецької міської ради</w:t>
      </w:r>
      <w:r w:rsidRPr="00BA6C12">
        <w:rPr>
          <w:rFonts w:ascii="Times New Roman" w:eastAsia="Times New Roman" w:hAnsi="Times New Roman" w:cs="Times New Roman"/>
          <w:sz w:val="28"/>
          <w:szCs w:val="28"/>
          <w:highlight w:val="white"/>
          <w:lang w:val="uk" w:eastAsia="uk-UA"/>
        </w:rPr>
        <w:t xml:space="preserve"> (далі – Центр),  віддалених</w:t>
      </w:r>
      <w:r w:rsidRPr="00BA6C12">
        <w:rPr>
          <w:rFonts w:ascii="Times New Roman" w:eastAsia="Times New Roman" w:hAnsi="Times New Roman" w:cs="Times New Roman"/>
          <w:b/>
          <w:sz w:val="28"/>
          <w:szCs w:val="28"/>
          <w:highlight w:val="white"/>
          <w:lang w:val="uk" w:eastAsia="uk-UA"/>
        </w:rPr>
        <w:t xml:space="preserve"> </w:t>
      </w:r>
      <w:r w:rsidRPr="00BA6C12">
        <w:rPr>
          <w:rFonts w:ascii="Times New Roman" w:eastAsia="Times New Roman" w:hAnsi="Times New Roman" w:cs="Times New Roman"/>
          <w:sz w:val="28"/>
          <w:szCs w:val="28"/>
          <w:highlight w:val="white"/>
          <w:lang w:val="uk" w:eastAsia="uk-UA"/>
        </w:rPr>
        <w:t>робочих місць адміністраторів, порядок дій адміністраторів Центру та їхньої взаємодії із суб’єктами надання адміністративних послуг.</w:t>
      </w:r>
    </w:p>
    <w:p w14:paraId="7BCE8248" w14:textId="3C74B9EB"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2. Центр у своїй діяльності керується Конституцією України, законами України «Про адміністративні послуги», «Про дозвільну систему у сфері господарської діяльності»,</w:t>
      </w:r>
      <w:r w:rsidR="00AC790B">
        <w:rPr>
          <w:rFonts w:ascii="Times New Roman" w:eastAsia="Times New Roman" w:hAnsi="Times New Roman" w:cs="Times New Roman"/>
          <w:sz w:val="28"/>
          <w:szCs w:val="28"/>
          <w:lang w:val="uk" w:eastAsia="uk-UA"/>
        </w:rPr>
        <w:t xml:space="preserve"> «Про адміністративну процедуру»,</w:t>
      </w:r>
      <w:r w:rsidRPr="00BA6C12">
        <w:rPr>
          <w:rFonts w:ascii="Times New Roman" w:eastAsia="Times New Roman" w:hAnsi="Times New Roman" w:cs="Times New Roman"/>
          <w:sz w:val="28"/>
          <w:szCs w:val="28"/>
          <w:lang w:val="uk" w:eastAsia="uk-UA"/>
        </w:rPr>
        <w:t xml:space="preserve"> постановами Кабінету Міністрів України від 20.02.2013</w:t>
      </w:r>
      <w:r w:rsidRPr="00BA6C12">
        <w:rPr>
          <w:rFonts w:ascii="Times New Roman" w:eastAsia="Times New Roman" w:hAnsi="Times New Roman" w:cs="Times New Roman"/>
          <w:sz w:val="28"/>
          <w:szCs w:val="28"/>
          <w:lang w:eastAsia="uk-UA"/>
        </w:rPr>
        <w:t xml:space="preserve"> року</w:t>
      </w:r>
      <w:r w:rsidRPr="00BA6C12">
        <w:rPr>
          <w:rFonts w:ascii="Times New Roman" w:eastAsia="Times New Roman" w:hAnsi="Times New Roman" w:cs="Times New Roman"/>
          <w:sz w:val="28"/>
          <w:szCs w:val="28"/>
          <w:lang w:val="uk" w:eastAsia="uk-UA"/>
        </w:rPr>
        <w:t xml:space="preserve"> № 118 «Про затвердження Примірного положення про центр надання адміністративних послуг» (зі змінами), від 01.08.2013</w:t>
      </w:r>
      <w:r w:rsidRPr="00BA6C12">
        <w:rPr>
          <w:rFonts w:ascii="Times New Roman" w:eastAsia="Times New Roman" w:hAnsi="Times New Roman" w:cs="Times New Roman"/>
          <w:sz w:val="28"/>
          <w:szCs w:val="28"/>
          <w:lang w:eastAsia="uk-UA"/>
        </w:rPr>
        <w:t xml:space="preserve"> року</w:t>
      </w:r>
      <w:r w:rsidRPr="00BA6C12">
        <w:rPr>
          <w:rFonts w:ascii="Times New Roman" w:eastAsia="Times New Roman" w:hAnsi="Times New Roman" w:cs="Times New Roman"/>
          <w:sz w:val="28"/>
          <w:szCs w:val="28"/>
          <w:lang w:val="uk" w:eastAsia="uk-UA"/>
        </w:rPr>
        <w:t xml:space="preserve"> № 588 «Про затвердження Примірного регламенту Центру надання адміністративних послуг» (зі змінами), </w:t>
      </w:r>
      <w:r w:rsidRPr="00BA6C12">
        <w:rPr>
          <w:rFonts w:ascii="Times New Roman" w:eastAsia="Times New Roman" w:hAnsi="Times New Roman" w:cs="Times New Roman"/>
          <w:sz w:val="28"/>
          <w:szCs w:val="28"/>
          <w:highlight w:val="white"/>
          <w:lang w:val="uk" w:eastAsia="uk-UA"/>
        </w:rPr>
        <w:t>від 30.01.2013</w:t>
      </w:r>
      <w:r w:rsidRPr="00BA6C12">
        <w:rPr>
          <w:rFonts w:ascii="Times New Roman" w:eastAsia="Times New Roman" w:hAnsi="Times New Roman" w:cs="Times New Roman"/>
          <w:sz w:val="28"/>
          <w:szCs w:val="28"/>
          <w:highlight w:val="white"/>
          <w:lang w:eastAsia="uk-UA"/>
        </w:rPr>
        <w:t xml:space="preserve"> року</w:t>
      </w:r>
      <w:r w:rsidRPr="00BA6C12">
        <w:rPr>
          <w:rFonts w:ascii="Times New Roman" w:eastAsia="Times New Roman" w:hAnsi="Times New Roman" w:cs="Times New Roman"/>
          <w:sz w:val="28"/>
          <w:szCs w:val="28"/>
          <w:highlight w:val="white"/>
          <w:lang w:val="uk" w:eastAsia="uk-UA"/>
        </w:rPr>
        <w:t xml:space="preserve"> № 44</w:t>
      </w:r>
      <w:r w:rsidRPr="00BA6C12">
        <w:rPr>
          <w:rFonts w:ascii="Times New Roman" w:eastAsia="Times New Roman" w:hAnsi="Times New Roman" w:cs="Times New Roman"/>
          <w:sz w:val="28"/>
          <w:szCs w:val="28"/>
          <w:lang w:val="uk" w:eastAsia="uk-UA"/>
        </w:rPr>
        <w:t xml:space="preserve"> «Про затвердження вимог до підготовки технологічної картки адміністративної послуги», актами </w:t>
      </w:r>
      <w:r w:rsidRPr="00BA6C12">
        <w:rPr>
          <w:rFonts w:ascii="Times New Roman" w:eastAsia="Times New Roman" w:hAnsi="Times New Roman" w:cs="Times New Roman"/>
          <w:sz w:val="28"/>
          <w:szCs w:val="28"/>
          <w:highlight w:val="white"/>
          <w:lang w:val="uk" w:eastAsia="uk-UA"/>
        </w:rPr>
        <w:t xml:space="preserve">Президента України і Кабінету Міністрів України, актами </w:t>
      </w:r>
      <w:r w:rsidRPr="00BA6C12">
        <w:rPr>
          <w:rFonts w:ascii="Times New Roman" w:eastAsia="Times New Roman" w:hAnsi="Times New Roman" w:cs="Times New Roman"/>
          <w:sz w:val="28"/>
          <w:szCs w:val="28"/>
          <w:lang w:val="uk" w:eastAsia="uk-UA"/>
        </w:rPr>
        <w:t xml:space="preserve">центральних та місцевих органів виконавчої влади, рішеннями </w:t>
      </w:r>
      <w:r w:rsidRPr="00BA6C12">
        <w:rPr>
          <w:rFonts w:ascii="Times New Roman" w:eastAsia="Times New Roman" w:hAnsi="Times New Roman" w:cs="Times New Roman"/>
          <w:sz w:val="28"/>
          <w:szCs w:val="28"/>
          <w:lang w:eastAsia="uk-UA"/>
        </w:rPr>
        <w:t>Сумської</w:t>
      </w:r>
      <w:r w:rsidRPr="00BA6C12">
        <w:rPr>
          <w:rFonts w:ascii="Times New Roman" w:eastAsia="Times New Roman" w:hAnsi="Times New Roman" w:cs="Times New Roman"/>
          <w:sz w:val="28"/>
          <w:szCs w:val="28"/>
          <w:lang w:val="uk" w:eastAsia="uk-UA"/>
        </w:rPr>
        <w:t xml:space="preserve"> обласної ради, розпорядженнями голови </w:t>
      </w:r>
      <w:r w:rsidRPr="00BA6C12">
        <w:rPr>
          <w:rFonts w:ascii="Times New Roman" w:eastAsia="Times New Roman" w:hAnsi="Times New Roman" w:cs="Times New Roman"/>
          <w:sz w:val="28"/>
          <w:szCs w:val="28"/>
          <w:lang w:eastAsia="uk-UA"/>
        </w:rPr>
        <w:t>Сумської</w:t>
      </w:r>
      <w:r w:rsidRPr="00BA6C12">
        <w:rPr>
          <w:rFonts w:ascii="Times New Roman" w:eastAsia="Times New Roman" w:hAnsi="Times New Roman" w:cs="Times New Roman"/>
          <w:sz w:val="28"/>
          <w:szCs w:val="28"/>
          <w:lang w:val="uk" w:eastAsia="uk-UA"/>
        </w:rPr>
        <w:t xml:space="preserve"> обласної державної адміністрації та міського</w:t>
      </w:r>
      <w:r w:rsidRPr="00BA6C12">
        <w:rPr>
          <w:rFonts w:ascii="Times New Roman" w:eastAsia="Times New Roman" w:hAnsi="Times New Roman" w:cs="Times New Roman"/>
          <w:sz w:val="28"/>
          <w:szCs w:val="28"/>
          <w:lang w:eastAsia="uk-UA"/>
        </w:rPr>
        <w:t xml:space="preserve"> </w:t>
      </w:r>
      <w:r w:rsidRPr="00BA6C12">
        <w:rPr>
          <w:rFonts w:ascii="Times New Roman" w:eastAsia="Times New Roman" w:hAnsi="Times New Roman" w:cs="Times New Roman"/>
          <w:sz w:val="28"/>
          <w:szCs w:val="28"/>
          <w:lang w:val="uk" w:eastAsia="uk-UA"/>
        </w:rPr>
        <w:t xml:space="preserve">голови, рішеннями </w:t>
      </w:r>
      <w:r w:rsidRPr="00BA6C12">
        <w:rPr>
          <w:rFonts w:ascii="Times New Roman" w:eastAsia="Times New Roman" w:hAnsi="Times New Roman" w:cs="Times New Roman"/>
          <w:sz w:val="28"/>
          <w:szCs w:val="28"/>
          <w:highlight w:val="white"/>
          <w:lang w:eastAsia="uk-UA"/>
        </w:rPr>
        <w:t>Тростянецької міської ради</w:t>
      </w:r>
      <w:r w:rsidRPr="00BA6C12">
        <w:rPr>
          <w:rFonts w:ascii="Times New Roman" w:eastAsia="Times New Roman" w:hAnsi="Times New Roman" w:cs="Times New Roman"/>
          <w:sz w:val="28"/>
          <w:szCs w:val="28"/>
          <w:lang w:val="uk" w:eastAsia="uk-UA"/>
        </w:rPr>
        <w:t>, її виконавчого комітету, Положенням про Центр, цим Регламентом та іншими нормативно-правовими актами, що регламентують діяльність у сфері надання адміністративних послуг та документів дозвільного характеру.</w:t>
      </w:r>
    </w:p>
    <w:p w14:paraId="3C68FE71"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 Затвердження та внесення змін до Регламенту здійснюється рішенням </w:t>
      </w:r>
      <w:r w:rsidRPr="00BA6C12">
        <w:rPr>
          <w:rFonts w:ascii="Times New Roman" w:eastAsia="Times New Roman" w:hAnsi="Times New Roman" w:cs="Times New Roman"/>
          <w:sz w:val="28"/>
          <w:szCs w:val="28"/>
          <w:highlight w:val="white"/>
          <w:lang w:eastAsia="uk-UA"/>
        </w:rPr>
        <w:t>Тростянецької міської</w:t>
      </w:r>
      <w:r w:rsidRPr="00BA6C12">
        <w:rPr>
          <w:rFonts w:ascii="Times New Roman" w:eastAsia="Times New Roman" w:hAnsi="Times New Roman" w:cs="Times New Roman"/>
          <w:sz w:val="28"/>
          <w:szCs w:val="28"/>
          <w:highlight w:val="white"/>
          <w:lang w:val="uk" w:eastAsia="uk-UA"/>
        </w:rPr>
        <w:t xml:space="preserve"> </w:t>
      </w:r>
      <w:r w:rsidRPr="00BA6C12">
        <w:rPr>
          <w:rFonts w:ascii="Times New Roman" w:eastAsia="Times New Roman" w:hAnsi="Times New Roman" w:cs="Times New Roman"/>
          <w:sz w:val="28"/>
          <w:szCs w:val="28"/>
          <w:lang w:val="uk" w:eastAsia="uk-UA"/>
        </w:rPr>
        <w:t>ради.</w:t>
      </w:r>
    </w:p>
    <w:p w14:paraId="22F5F950"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4. Дотримання положень Регламенту є обов’язковим для всіх посадових осіб Центру з урахуванням норм поведінки посадових осіб виконавчих органів </w:t>
      </w:r>
      <w:r w:rsidRPr="00BA6C12">
        <w:rPr>
          <w:rFonts w:ascii="Times New Roman" w:eastAsia="Times New Roman" w:hAnsi="Times New Roman" w:cs="Times New Roman"/>
          <w:sz w:val="28"/>
          <w:szCs w:val="28"/>
          <w:highlight w:val="white"/>
          <w:lang w:eastAsia="uk-UA"/>
        </w:rPr>
        <w:t>Тростянецької міської</w:t>
      </w:r>
      <w:r w:rsidRPr="00BA6C12">
        <w:rPr>
          <w:rFonts w:ascii="Times New Roman" w:eastAsia="Times New Roman" w:hAnsi="Times New Roman" w:cs="Times New Roman"/>
          <w:sz w:val="28"/>
          <w:szCs w:val="28"/>
          <w:highlight w:val="white"/>
          <w:lang w:val="uk" w:eastAsia="uk-UA"/>
        </w:rPr>
        <w:t xml:space="preserve"> </w:t>
      </w:r>
      <w:r w:rsidRPr="00BA6C12">
        <w:rPr>
          <w:rFonts w:ascii="Times New Roman" w:eastAsia="Times New Roman" w:hAnsi="Times New Roman" w:cs="Times New Roman"/>
          <w:sz w:val="28"/>
          <w:szCs w:val="28"/>
          <w:lang w:val="uk" w:eastAsia="uk-UA"/>
        </w:rPr>
        <w:t>ради, а також для суб’єктів надання адміністративних послуг у частині надання відповідних послуг через Центр.</w:t>
      </w:r>
    </w:p>
    <w:p w14:paraId="516A37BF" w14:textId="77777777" w:rsidR="00BA6C12" w:rsidRPr="00BA6C12" w:rsidRDefault="00BA6C12" w:rsidP="00BE5D50">
      <w:pPr>
        <w:tabs>
          <w:tab w:val="left" w:pos="0"/>
        </w:tabs>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5. У цьому Регламенті терміни вживаються у значенні, встановленому в Законі України «Про адміністративні послуги».</w:t>
      </w:r>
    </w:p>
    <w:p w14:paraId="72E97160"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6. Надання адміністративних послуг у Центрі здійснюється з дотриманням таких принципів: </w:t>
      </w:r>
    </w:p>
    <w:p w14:paraId="00AF6BA9" w14:textId="77777777" w:rsidR="00BA6C12" w:rsidRPr="00BA6C12" w:rsidRDefault="00BA6C12" w:rsidP="00BE5D50">
      <w:pPr>
        <w:tabs>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верховенства права, у тому числі законності та юридичної визначеності;</w:t>
      </w:r>
    </w:p>
    <w:p w14:paraId="64C1E891" w14:textId="77777777" w:rsidR="00BA6C12" w:rsidRPr="00BA6C12" w:rsidRDefault="00BA6C12" w:rsidP="00BE5D50">
      <w:pPr>
        <w:tabs>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 xml:space="preserve">рівності перед законом; </w:t>
      </w:r>
    </w:p>
    <w:p w14:paraId="7E03E907"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lastRenderedPageBreak/>
        <w:tab/>
        <w:t xml:space="preserve">відкритості та прозорості; </w:t>
      </w:r>
    </w:p>
    <w:p w14:paraId="770F9B7D"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 xml:space="preserve">доступності інформації про надання адміністративних послуг; </w:t>
      </w:r>
    </w:p>
    <w:p w14:paraId="2CCD049F"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оперативності та своєчасності;</w:t>
      </w:r>
    </w:p>
    <w:p w14:paraId="50370521"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захищеності персональних даних;</w:t>
      </w:r>
    </w:p>
    <w:p w14:paraId="69CC93C2"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раціональної мінімізації кількості документів та процедурних дій, необхідних для отримання адміністративних послуг;</w:t>
      </w:r>
    </w:p>
    <w:p w14:paraId="684D7255"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 xml:space="preserve">неупередженості та справедливості; </w:t>
      </w:r>
    </w:p>
    <w:p w14:paraId="7E28268E"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доступності та зручності для суб’єктів звернень.</w:t>
      </w:r>
    </w:p>
    <w:p w14:paraId="655C0334"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p>
    <w:p w14:paraId="15F3D835" w14:textId="77777777" w:rsidR="00BA6C12" w:rsidRPr="00BA6C12" w:rsidRDefault="00BA6C12" w:rsidP="00BE5D50">
      <w:pPr>
        <w:spacing w:after="0" w:line="240" w:lineRule="auto"/>
        <w:ind w:firstLine="539"/>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Вимоги до приміщення Центру та розміщення інформації</w:t>
      </w:r>
    </w:p>
    <w:p w14:paraId="46BA1576" w14:textId="77777777" w:rsidR="00BA6C12" w:rsidRPr="00BA6C12" w:rsidRDefault="00BA6C12" w:rsidP="00BE5D50">
      <w:pPr>
        <w:spacing w:after="0" w:line="240" w:lineRule="auto"/>
        <w:ind w:firstLine="539"/>
        <w:jc w:val="center"/>
        <w:rPr>
          <w:rFonts w:ascii="Times New Roman" w:eastAsia="Times New Roman" w:hAnsi="Times New Roman" w:cs="Times New Roman"/>
          <w:sz w:val="28"/>
          <w:szCs w:val="28"/>
          <w:lang w:val="uk" w:eastAsia="uk-UA"/>
        </w:rPr>
      </w:pPr>
    </w:p>
    <w:p w14:paraId="6BD63026" w14:textId="77777777" w:rsidR="00BA6C12" w:rsidRPr="00BA6C12" w:rsidRDefault="00BA6C12" w:rsidP="00BE5D50">
      <w:pPr>
        <w:spacing w:after="0" w:line="240" w:lineRule="auto"/>
        <w:ind w:firstLine="709"/>
        <w:jc w:val="both"/>
        <w:rPr>
          <w:rFonts w:ascii="Times New Roman" w:eastAsia="Times New Roman" w:hAnsi="Times New Roman" w:cs="Times New Roman"/>
          <w:i/>
          <w:sz w:val="28"/>
          <w:szCs w:val="28"/>
          <w:u w:val="single"/>
          <w:lang w:eastAsia="uk-UA"/>
        </w:rPr>
      </w:pPr>
      <w:r w:rsidRPr="00BA6C12">
        <w:rPr>
          <w:rFonts w:ascii="Times New Roman" w:eastAsia="Times New Roman" w:hAnsi="Times New Roman" w:cs="Times New Roman"/>
          <w:sz w:val="28"/>
          <w:szCs w:val="28"/>
          <w:lang w:val="uk" w:eastAsia="uk-UA"/>
        </w:rPr>
        <w:t>7. Центр розташовується за адресою:</w:t>
      </w:r>
      <w:r w:rsidRPr="00BA6C12">
        <w:rPr>
          <w:rFonts w:ascii="Times New Roman" w:eastAsia="Times New Roman" w:hAnsi="Times New Roman" w:cs="Times New Roman"/>
          <w:i/>
          <w:sz w:val="28"/>
          <w:szCs w:val="28"/>
          <w:u w:val="single"/>
          <w:lang w:val="uk" w:eastAsia="uk-UA"/>
        </w:rPr>
        <w:t>4</w:t>
      </w:r>
      <w:r w:rsidRPr="00BA6C12">
        <w:rPr>
          <w:rFonts w:ascii="Times New Roman" w:eastAsia="Times New Roman" w:hAnsi="Times New Roman" w:cs="Times New Roman"/>
          <w:i/>
          <w:sz w:val="28"/>
          <w:szCs w:val="28"/>
          <w:u w:val="single"/>
          <w:lang w:eastAsia="uk-UA"/>
        </w:rPr>
        <w:t>2</w:t>
      </w:r>
      <w:r w:rsidRPr="00BA6C12">
        <w:rPr>
          <w:rFonts w:ascii="Times New Roman" w:eastAsia="Times New Roman" w:hAnsi="Times New Roman" w:cs="Times New Roman"/>
          <w:i/>
          <w:sz w:val="28"/>
          <w:szCs w:val="28"/>
          <w:u w:val="single"/>
          <w:lang w:val="uk" w:eastAsia="uk-UA"/>
        </w:rPr>
        <w:t>600</w:t>
      </w:r>
      <w:r w:rsidRPr="00BA6C12">
        <w:rPr>
          <w:rFonts w:ascii="Times New Roman" w:eastAsia="Times New Roman" w:hAnsi="Times New Roman" w:cs="Times New Roman"/>
          <w:i/>
          <w:sz w:val="28"/>
          <w:szCs w:val="28"/>
          <w:u w:val="single"/>
          <w:lang w:eastAsia="uk-UA"/>
        </w:rPr>
        <w:t>, вул</w:t>
      </w:r>
      <w:r w:rsidRPr="00BA6C12">
        <w:rPr>
          <w:rFonts w:ascii="Times New Roman" w:eastAsia="Times New Roman" w:hAnsi="Times New Roman" w:cs="Times New Roman"/>
          <w:i/>
          <w:sz w:val="28"/>
          <w:szCs w:val="28"/>
          <w:u w:val="single"/>
          <w:lang w:val="uk" w:eastAsia="uk-UA"/>
        </w:rPr>
        <w:t>.</w:t>
      </w:r>
      <w:r w:rsidRPr="00BA6C12">
        <w:rPr>
          <w:rFonts w:ascii="Times New Roman" w:eastAsia="Times New Roman" w:hAnsi="Times New Roman" w:cs="Times New Roman"/>
          <w:i/>
          <w:sz w:val="28"/>
          <w:szCs w:val="28"/>
          <w:u w:val="single"/>
          <w:lang w:eastAsia="uk-UA"/>
        </w:rPr>
        <w:t>Миру, буд.6, м. Тростянець, Сумська область.</w:t>
      </w:r>
    </w:p>
    <w:p w14:paraId="13020B4F"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highlight w:val="white"/>
          <w:lang w:val="uk" w:eastAsia="uk-UA"/>
        </w:rPr>
        <w:t>На вході до Центру розміщуються вивіска з найменуванням</w:t>
      </w:r>
      <w:r w:rsidRPr="00BA6C12">
        <w:rPr>
          <w:rFonts w:ascii="Times New Roman" w:eastAsia="Times New Roman" w:hAnsi="Times New Roman" w:cs="Times New Roman"/>
          <w:sz w:val="28"/>
          <w:szCs w:val="28"/>
          <w:highlight w:val="white"/>
          <w:lang w:eastAsia="uk-UA"/>
        </w:rPr>
        <w:t xml:space="preserve"> Центру</w:t>
      </w:r>
      <w:r w:rsidRPr="00BA6C12">
        <w:rPr>
          <w:rFonts w:ascii="Times New Roman" w:eastAsia="Times New Roman" w:hAnsi="Times New Roman" w:cs="Times New Roman"/>
          <w:sz w:val="28"/>
          <w:szCs w:val="28"/>
          <w:highlight w:val="white"/>
          <w:lang w:val="uk" w:eastAsia="uk-UA"/>
        </w:rPr>
        <w:t xml:space="preserve"> та табличка з інформацією про його місцезнаходження, графік роботи тощо. </w:t>
      </w:r>
      <w:r w:rsidRPr="00BA6C12">
        <w:rPr>
          <w:rFonts w:ascii="Times New Roman" w:eastAsia="Times New Roman" w:hAnsi="Times New Roman" w:cs="Times New Roman"/>
          <w:sz w:val="28"/>
          <w:szCs w:val="28"/>
          <w:lang w:val="uk" w:eastAsia="uk-UA"/>
        </w:rPr>
        <w:t>На вході також може розміщуватися позначення “Центр Дії”.</w:t>
      </w:r>
    </w:p>
    <w:p w14:paraId="50787F9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val="uk" w:eastAsia="uk-UA"/>
        </w:rPr>
        <w:t xml:space="preserve">Графік роботи Центру, його віддалених робочих місць адміністраторів Центру затверджується </w:t>
      </w:r>
      <w:r w:rsidRPr="00BA6C12">
        <w:rPr>
          <w:rFonts w:ascii="Times New Roman" w:eastAsia="Times New Roman" w:hAnsi="Times New Roman" w:cs="Times New Roman"/>
          <w:sz w:val="28"/>
          <w:szCs w:val="28"/>
          <w:highlight w:val="white"/>
          <w:lang w:eastAsia="uk-UA"/>
        </w:rPr>
        <w:t>Тростянецькою міською радою</w:t>
      </w:r>
      <w:r w:rsidRPr="00BA6C12">
        <w:rPr>
          <w:rFonts w:ascii="Times New Roman" w:eastAsia="Times New Roman" w:hAnsi="Times New Roman" w:cs="Times New Roman"/>
          <w:sz w:val="28"/>
          <w:szCs w:val="28"/>
          <w:lang w:val="uk" w:eastAsia="uk-UA"/>
        </w:rPr>
        <w:t>, з урахуванням вимог Закону України «Про адміністративні послуги».</w:t>
      </w:r>
      <w:r w:rsidRPr="00BA6C12">
        <w:rPr>
          <w:rFonts w:ascii="Times New Roman" w:eastAsia="Times New Roman" w:hAnsi="Times New Roman" w:cs="Times New Roman"/>
          <w:sz w:val="28"/>
          <w:szCs w:val="28"/>
          <w:lang w:eastAsia="uk-UA"/>
        </w:rPr>
        <w:t xml:space="preserve"> Додаток 1 та Додаток 2 цього Регламенту.</w:t>
      </w:r>
    </w:p>
    <w:p w14:paraId="39C36593"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highlight w:val="white"/>
          <w:lang w:val="uk" w:eastAsia="uk-UA"/>
        </w:rPr>
        <w:t>Вхід до приміщень Центру повинен мати сходи і бути облаштований пандусом та поручнями з обох боків для зручності людей з інвалідністю та інших маломобільних груп населення, а також місцями для тимчасового розміщення дитячих колясок.</w:t>
      </w:r>
    </w:p>
    <w:p w14:paraId="181C883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highlight w:val="white"/>
          <w:lang w:val="uk" w:eastAsia="uk-UA"/>
        </w:rPr>
        <w:t>У приміщенні Центру облаштовується санітарна кімната з урахуванням потреб людей з інвалідністю, зокрема тих, що пересуваються на колісних кріслах, а також інших маломобільних груп населення.</w:t>
      </w:r>
    </w:p>
    <w:p w14:paraId="19A1F787"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highlight w:val="white"/>
          <w:lang w:val="uk" w:eastAsia="uk-UA"/>
        </w:rPr>
        <w:t>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люди з інвалідністю, у кількості, визначеній </w:t>
      </w:r>
      <w:hyperlink r:id="rId7">
        <w:r w:rsidRPr="00BA6C12">
          <w:rPr>
            <w:rFonts w:ascii="Times New Roman" w:eastAsia="Times New Roman" w:hAnsi="Times New Roman" w:cs="Times New Roman"/>
            <w:sz w:val="28"/>
            <w:szCs w:val="28"/>
            <w:highlight w:val="white"/>
            <w:lang w:val="uk" w:eastAsia="uk-UA"/>
          </w:rPr>
          <w:t>Законом України</w:t>
        </w:r>
      </w:hyperlink>
      <w:r w:rsidRPr="00BA6C12">
        <w:rPr>
          <w:rFonts w:ascii="Times New Roman" w:eastAsia="Times New Roman" w:hAnsi="Times New Roman" w:cs="Times New Roman"/>
          <w:sz w:val="28"/>
          <w:szCs w:val="28"/>
          <w:highlight w:val="white"/>
          <w:lang w:val="uk" w:eastAsia="uk-UA"/>
        </w:rPr>
        <w:t xml:space="preserve"> «Про основи соціальної захищеності осіб з інвалідністю в Україні». Будівлі, приміщення та стоянки Центру облаштовуються з урахуванням потреб людей з інвалідністю та інших маломобільних груп населення, згідно з вимогами відповідних державних будівельних норм, стандартів і правил. </w:t>
      </w:r>
    </w:p>
    <w:p w14:paraId="75A1B83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highlight w:val="white"/>
          <w:lang w:val="uk" w:eastAsia="uk-UA"/>
        </w:rPr>
        <w:t>На прилеглих вулицях розташовуються інформаційні таблички, на яких зазначається місце розташування Центру.</w:t>
      </w:r>
    </w:p>
    <w:p w14:paraId="58248BA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8. Приміщення Центру поділяється на відкриту та закриту частини.</w:t>
      </w:r>
    </w:p>
    <w:p w14:paraId="0D0DEA06"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У відкритій частині здійснюється прийом, консультування, інформування та обслуговування суб’єктів звернення адміністраторами (працівниками) Центру. Суб’єкти звернення мають безперешкодний доступ до такої частини Центру.</w:t>
      </w:r>
    </w:p>
    <w:p w14:paraId="69D79AAE"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highlight w:val="white"/>
          <w:lang w:val="uk" w:eastAsia="uk-UA"/>
        </w:rPr>
        <w:t>Відкрита частина розташовується на першому поверсі будівлі, за умови створення належних умов для безперешкодного доступу для людей з інвалідністю та інших маломобільних груп населення до приміщень будівлі.</w:t>
      </w:r>
    </w:p>
    <w:p w14:paraId="0F55EF63" w14:textId="77777777" w:rsidR="00BA6C12" w:rsidRPr="00BA6C12" w:rsidRDefault="00BA6C12" w:rsidP="00BE5D50">
      <w:pPr>
        <w:tabs>
          <w:tab w:val="left" w:pos="7371"/>
        </w:tabs>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highlight w:val="white"/>
          <w:lang w:val="uk" w:eastAsia="uk-UA"/>
        </w:rPr>
        <w:t>Закрита частина призначена виключно для опрацювання документів, пошти,</w:t>
      </w:r>
      <w:r w:rsidRPr="00BA6C12">
        <w:rPr>
          <w:rFonts w:ascii="Times New Roman" w:eastAsia="Times New Roman" w:hAnsi="Times New Roman" w:cs="Times New Roman"/>
          <w:sz w:val="28"/>
          <w:szCs w:val="28"/>
          <w:highlight w:val="white"/>
          <w:lang w:eastAsia="uk-UA"/>
        </w:rPr>
        <w:t xml:space="preserve"> прийняття рішення,</w:t>
      </w:r>
      <w:r w:rsidRPr="00BA6C12">
        <w:rPr>
          <w:rFonts w:ascii="Times New Roman" w:eastAsia="Times New Roman" w:hAnsi="Times New Roman" w:cs="Times New Roman"/>
          <w:sz w:val="28"/>
          <w:szCs w:val="28"/>
          <w:highlight w:val="white"/>
          <w:lang w:val="uk" w:eastAsia="uk-UA"/>
        </w:rPr>
        <w:t xml:space="preserve"> надання консультацій та здійснення попереднього запису суб’єктів звернення на прийом до адміністраторів за допомогою засобів комунікації (телефону, електронної пошти, інших засобів зв’язку), а також збереження документів, справ, журналів обліку/реєстрації (розміщення архіву).</w:t>
      </w:r>
    </w:p>
    <w:p w14:paraId="6ECD6B33" w14:textId="77777777" w:rsidR="00BA6C12" w:rsidRPr="00BA6C12" w:rsidRDefault="00BA6C12" w:rsidP="00BE5D50">
      <w:pPr>
        <w:tabs>
          <w:tab w:val="left" w:pos="7371"/>
        </w:tabs>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9. </w:t>
      </w:r>
      <w:r w:rsidRPr="00BA6C12">
        <w:rPr>
          <w:rFonts w:ascii="Times New Roman" w:eastAsia="Times New Roman" w:hAnsi="Times New Roman" w:cs="Times New Roman"/>
          <w:sz w:val="28"/>
          <w:szCs w:val="28"/>
          <w:highlight w:val="white"/>
          <w:lang w:val="uk" w:eastAsia="uk-UA"/>
        </w:rPr>
        <w:t>З метою ознайомлення суб’єктів звернення з порядком та умовами надання адміністративних послуг</w:t>
      </w:r>
      <w:r w:rsidRPr="00BA6C12">
        <w:rPr>
          <w:rFonts w:ascii="Times New Roman" w:eastAsia="Times New Roman" w:hAnsi="Times New Roman" w:cs="Times New Roman"/>
          <w:sz w:val="28"/>
          <w:szCs w:val="28"/>
          <w:highlight w:val="white"/>
          <w:lang w:eastAsia="uk-UA"/>
        </w:rPr>
        <w:t>,</w:t>
      </w:r>
      <w:r w:rsidRPr="00BA6C12">
        <w:rPr>
          <w:rFonts w:ascii="Times New Roman" w:eastAsia="Times New Roman" w:hAnsi="Times New Roman" w:cs="Times New Roman"/>
          <w:sz w:val="28"/>
          <w:szCs w:val="28"/>
          <w:highlight w:val="white"/>
          <w:lang w:val="uk" w:eastAsia="uk-UA"/>
        </w:rPr>
        <w:t xml:space="preserve"> при вході до приміщення Центру розміщений сектор </w:t>
      </w:r>
      <w:r w:rsidRPr="00BA6C12">
        <w:rPr>
          <w:rFonts w:ascii="Times New Roman" w:eastAsia="Times New Roman" w:hAnsi="Times New Roman" w:cs="Times New Roman"/>
          <w:sz w:val="28"/>
          <w:szCs w:val="28"/>
          <w:highlight w:val="white"/>
          <w:lang w:eastAsia="uk-UA"/>
        </w:rPr>
        <w:t>інформування та очікування</w:t>
      </w:r>
      <w:r w:rsidRPr="00BA6C12">
        <w:rPr>
          <w:rFonts w:ascii="Times New Roman" w:eastAsia="Times New Roman" w:hAnsi="Times New Roman" w:cs="Times New Roman"/>
          <w:sz w:val="28"/>
          <w:szCs w:val="28"/>
          <w:highlight w:val="white"/>
          <w:lang w:val="uk" w:eastAsia="uk-UA"/>
        </w:rPr>
        <w:t>, де здійснюється загальне інформування та консультування суб’єктів звернення з питань роботи Центру</w:t>
      </w:r>
      <w:r w:rsidRPr="00BA6C12">
        <w:rPr>
          <w:rFonts w:ascii="Times New Roman" w:eastAsia="Times New Roman" w:hAnsi="Times New Roman" w:cs="Times New Roman"/>
          <w:sz w:val="28"/>
          <w:szCs w:val="28"/>
          <w:highlight w:val="white"/>
          <w:lang w:eastAsia="uk-UA"/>
        </w:rPr>
        <w:t>.</w:t>
      </w:r>
      <w:r w:rsidRPr="00BA6C12">
        <w:rPr>
          <w:rFonts w:ascii="Times New Roman" w:eastAsia="Times New Roman" w:hAnsi="Times New Roman" w:cs="Times New Roman"/>
          <w:sz w:val="28"/>
          <w:szCs w:val="28"/>
          <w:highlight w:val="white"/>
          <w:lang w:val="uk" w:eastAsia="uk-UA"/>
        </w:rPr>
        <w:t xml:space="preserve"> </w:t>
      </w:r>
      <w:r w:rsidRPr="00BA6C12">
        <w:rPr>
          <w:rFonts w:ascii="Times New Roman" w:eastAsia="Times New Roman" w:hAnsi="Times New Roman" w:cs="Times New Roman"/>
          <w:sz w:val="28"/>
          <w:szCs w:val="28"/>
          <w:lang w:eastAsia="uk-UA"/>
        </w:rPr>
        <w:t>У</w:t>
      </w:r>
      <w:r w:rsidRPr="00BA6C12">
        <w:rPr>
          <w:rFonts w:ascii="Times New Roman" w:eastAsia="Times New Roman" w:hAnsi="Times New Roman" w:cs="Times New Roman"/>
          <w:sz w:val="28"/>
          <w:szCs w:val="28"/>
          <w:lang w:val="uk" w:eastAsia="uk-UA"/>
        </w:rPr>
        <w:t xml:space="preserve"> секторі </w:t>
      </w:r>
      <w:r w:rsidRPr="00BA6C12">
        <w:rPr>
          <w:rFonts w:ascii="Times New Roman" w:eastAsia="Times New Roman" w:hAnsi="Times New Roman" w:cs="Times New Roman"/>
          <w:sz w:val="28"/>
          <w:szCs w:val="28"/>
          <w:highlight w:val="white"/>
          <w:lang w:eastAsia="uk-UA"/>
        </w:rPr>
        <w:t>інформування та очікування</w:t>
      </w:r>
      <w:r w:rsidRPr="00BA6C12">
        <w:rPr>
          <w:rFonts w:ascii="Times New Roman" w:eastAsia="Times New Roman" w:hAnsi="Times New Roman" w:cs="Times New Roman"/>
          <w:sz w:val="28"/>
          <w:szCs w:val="28"/>
          <w:lang w:val="uk" w:eastAsia="uk-UA"/>
        </w:rPr>
        <w:t xml:space="preserve">, </w:t>
      </w:r>
      <w:r w:rsidRPr="00BA6C12">
        <w:rPr>
          <w:rFonts w:ascii="Times New Roman" w:eastAsia="Times New Roman" w:hAnsi="Times New Roman" w:cs="Times New Roman"/>
          <w:sz w:val="28"/>
          <w:szCs w:val="28"/>
          <w:highlight w:val="white"/>
          <w:lang w:val="uk" w:eastAsia="uk-UA"/>
        </w:rPr>
        <w:t>розташовуються інформаційні стенди та/або інформаційні термінали в зручному для перегляду місці, що містять актуальну, вичерпну інформацію, необхідну для отримання адміністративних послуг.</w:t>
      </w:r>
    </w:p>
    <w:p w14:paraId="5996733F" w14:textId="77777777" w:rsidR="00BA6C12" w:rsidRPr="00BA6C12" w:rsidRDefault="00BA6C12" w:rsidP="00BE5D50">
      <w:pPr>
        <w:tabs>
          <w:tab w:val="left" w:pos="6696"/>
        </w:tabs>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highlight w:val="white"/>
          <w:lang w:val="uk" w:eastAsia="uk-UA"/>
        </w:rPr>
        <w:t xml:space="preserve">Сектор </w:t>
      </w:r>
      <w:r w:rsidRPr="00BA6C12">
        <w:rPr>
          <w:rFonts w:ascii="Times New Roman" w:eastAsia="Times New Roman" w:hAnsi="Times New Roman" w:cs="Times New Roman"/>
          <w:sz w:val="28"/>
          <w:szCs w:val="28"/>
          <w:highlight w:val="white"/>
          <w:lang w:eastAsia="uk-UA"/>
        </w:rPr>
        <w:t>інформування та очікування</w:t>
      </w:r>
      <w:r w:rsidRPr="00BA6C12">
        <w:rPr>
          <w:rFonts w:ascii="Times New Roman" w:eastAsia="Times New Roman" w:hAnsi="Times New Roman" w:cs="Times New Roman"/>
          <w:sz w:val="28"/>
          <w:szCs w:val="28"/>
          <w:highlight w:val="white"/>
          <w:lang w:val="uk" w:eastAsia="uk-UA"/>
        </w:rPr>
        <w:t>, за потреби, обладнується автоматизованою системою керування чергою, системою звукового інформування осіб похилого віку та осіб із вадами зору.</w:t>
      </w:r>
    </w:p>
    <w:p w14:paraId="7BD00B21"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highlight w:val="white"/>
          <w:lang w:eastAsia="uk-UA"/>
        </w:rPr>
      </w:pPr>
      <w:r w:rsidRPr="00BA6C12">
        <w:rPr>
          <w:rFonts w:ascii="Times New Roman" w:eastAsia="Times New Roman" w:hAnsi="Times New Roman" w:cs="Times New Roman"/>
          <w:sz w:val="28"/>
          <w:szCs w:val="28"/>
          <w:highlight w:val="white"/>
          <w:lang w:val="uk" w:eastAsia="uk-UA"/>
        </w:rPr>
        <w:t xml:space="preserve">У приміщенні </w:t>
      </w:r>
      <w:r w:rsidRPr="00BA6C12">
        <w:rPr>
          <w:rFonts w:ascii="Times New Roman" w:eastAsia="Times New Roman" w:hAnsi="Times New Roman" w:cs="Times New Roman"/>
          <w:sz w:val="28"/>
          <w:szCs w:val="28"/>
          <w:highlight w:val="white"/>
          <w:lang w:eastAsia="uk-UA"/>
        </w:rPr>
        <w:t>Ц</w:t>
      </w:r>
      <w:r w:rsidRPr="00BA6C12">
        <w:rPr>
          <w:rFonts w:ascii="Times New Roman" w:eastAsia="Times New Roman" w:hAnsi="Times New Roman" w:cs="Times New Roman"/>
          <w:sz w:val="28"/>
          <w:szCs w:val="28"/>
          <w:highlight w:val="white"/>
          <w:lang w:val="uk" w:eastAsia="uk-UA"/>
        </w:rPr>
        <w:t>ентру,</w:t>
      </w:r>
      <w:r w:rsidRPr="00BA6C12">
        <w:rPr>
          <w:rFonts w:ascii="Times New Roman" w:eastAsia="Times New Roman" w:hAnsi="Times New Roman" w:cs="Times New Roman"/>
          <w:sz w:val="28"/>
          <w:szCs w:val="28"/>
          <w:highlight w:val="white"/>
          <w:lang w:eastAsia="uk-UA"/>
        </w:rPr>
        <w:t xml:space="preserve"> розміщений сектор обслуговування, який облаштований столами, стільцями, комп’ютерною технікою для обслуговування суб’єктів звернення працівниками Центру, також вільне місце для відвідувачів з доступом до інтернету. </w:t>
      </w:r>
    </w:p>
    <w:p w14:paraId="7747E99F"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highlight w:val="white"/>
          <w:lang w:eastAsia="uk-UA"/>
        </w:rPr>
        <w:t>У приміщенні Центру,</w:t>
      </w:r>
      <w:r w:rsidRPr="00BA6C12">
        <w:rPr>
          <w:rFonts w:ascii="Times New Roman" w:eastAsia="Times New Roman" w:hAnsi="Times New Roman" w:cs="Times New Roman"/>
          <w:sz w:val="28"/>
          <w:szCs w:val="28"/>
          <w:highlight w:val="white"/>
          <w:lang w:val="uk" w:eastAsia="uk-UA"/>
        </w:rPr>
        <w:t xml:space="preserve">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14:paraId="1CDA63B0" w14:textId="77777777" w:rsidR="00BA6C12" w:rsidRPr="00BA6C12" w:rsidRDefault="00BA6C12" w:rsidP="00BE5D50">
      <w:pPr>
        <w:tabs>
          <w:tab w:val="left" w:pos="7371"/>
        </w:tabs>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10. На інформаційних стендах або інформаційних терміналах розміщується інформація, зокрема про:</w:t>
      </w:r>
    </w:p>
    <w:p w14:paraId="012F1236"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найменування Центру, його місцезнаходження та місцезнаходження його віддалених</w:t>
      </w:r>
      <w:r w:rsidRPr="00BA6C12">
        <w:rPr>
          <w:rFonts w:ascii="Times New Roman" w:eastAsia="Times New Roman" w:hAnsi="Times New Roman" w:cs="Times New Roman"/>
          <w:b/>
          <w:sz w:val="28"/>
          <w:szCs w:val="28"/>
          <w:lang w:val="uk" w:eastAsia="uk-UA"/>
        </w:rPr>
        <w:t xml:space="preserve"> </w:t>
      </w:r>
      <w:r w:rsidRPr="00BA6C12">
        <w:rPr>
          <w:rFonts w:ascii="Times New Roman" w:eastAsia="Times New Roman" w:hAnsi="Times New Roman" w:cs="Times New Roman"/>
          <w:sz w:val="28"/>
          <w:szCs w:val="28"/>
          <w:lang w:val="uk" w:eastAsia="uk-UA"/>
        </w:rPr>
        <w:t>робочих місць адміністраторів, номери телефонів для довідок, факсу, адреса вебсайту, електронної пошти;</w:t>
      </w:r>
    </w:p>
    <w:p w14:paraId="05DA48BC"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графік роботи Центру, його віддалених робочих місць адміністраторів, прийомні дні та години, вихідні;</w:t>
      </w:r>
    </w:p>
    <w:p w14:paraId="222500BC"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перелік адміністративних послуг, які надаються через Центр, </w:t>
      </w:r>
      <w:r w:rsidRPr="00BA6C12">
        <w:rPr>
          <w:rFonts w:ascii="Times New Roman" w:eastAsia="Times New Roman" w:hAnsi="Times New Roman" w:cs="Times New Roman"/>
          <w:sz w:val="28"/>
          <w:szCs w:val="28"/>
          <w:lang w:eastAsia="uk-UA"/>
        </w:rPr>
        <w:t xml:space="preserve">та </w:t>
      </w:r>
      <w:r w:rsidRPr="00BA6C12">
        <w:rPr>
          <w:rFonts w:ascii="Times New Roman" w:eastAsia="Times New Roman" w:hAnsi="Times New Roman" w:cs="Times New Roman"/>
          <w:sz w:val="28"/>
          <w:szCs w:val="28"/>
          <w:lang w:val="uk" w:eastAsia="uk-UA"/>
        </w:rPr>
        <w:t>віддалені робочі місця адміністраторів та відповідні інформаційні картки адміністративних послуг;</w:t>
      </w:r>
    </w:p>
    <w:p w14:paraId="0099E042"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терміни надання адміністративних послуг;</w:t>
      </w:r>
    </w:p>
    <w:p w14:paraId="2A3D01C2"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бланки заяв та інших документів, необхідних для звернення за отриманням адміністративних послуг, а також зразки їхнього заповнення;</w:t>
      </w:r>
    </w:p>
    <w:p w14:paraId="01792D09"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платіжні реквізити для оплати платних адміністративних послуг;</w:t>
      </w:r>
    </w:p>
    <w:p w14:paraId="20C1666C"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супутні послуги, які надаються в приміщенні Центру;</w:t>
      </w:r>
    </w:p>
    <w:p w14:paraId="368300E6"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прізвище, ім’я, по-батькові керівника/-ці Центру, контактні телефони, адреса електронної пошти;</w:t>
      </w:r>
    </w:p>
    <w:p w14:paraId="5AC6375B"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користування інформаційними терміналами, за їхньої наявності;</w:t>
      </w:r>
    </w:p>
    <w:p w14:paraId="01467E45"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користування автоматизованою системою керування чергою, за наявності;</w:t>
      </w:r>
    </w:p>
    <w:p w14:paraId="0866D93D"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положення про Центр;</w:t>
      </w:r>
    </w:p>
    <w:p w14:paraId="6CA8A72A"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регламент Центру;</w:t>
      </w:r>
    </w:p>
    <w:p w14:paraId="1D21EFD5"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highlight w:val="white"/>
          <w:lang w:eastAsia="uk-UA"/>
        </w:rPr>
      </w:pPr>
      <w:r w:rsidRPr="00BA6C12">
        <w:rPr>
          <w:rFonts w:ascii="Times New Roman" w:eastAsia="Times New Roman" w:hAnsi="Times New Roman" w:cs="Times New Roman"/>
          <w:sz w:val="28"/>
          <w:szCs w:val="28"/>
          <w:lang w:val="uk" w:eastAsia="uk-UA"/>
        </w:rPr>
        <w:t xml:space="preserve">графік прийому суб’єктів звернення посадовими особами </w:t>
      </w:r>
      <w:r w:rsidRPr="00BA6C12">
        <w:rPr>
          <w:rFonts w:ascii="Times New Roman" w:eastAsia="Times New Roman" w:hAnsi="Times New Roman" w:cs="Times New Roman"/>
          <w:sz w:val="28"/>
          <w:szCs w:val="28"/>
          <w:highlight w:val="white"/>
          <w:lang w:eastAsia="uk-UA"/>
        </w:rPr>
        <w:t>Тростянецької міської ради</w:t>
      </w:r>
      <w:r w:rsidRPr="00BA6C12">
        <w:rPr>
          <w:rFonts w:ascii="Times New Roman" w:eastAsia="Times New Roman" w:hAnsi="Times New Roman" w:cs="Times New Roman"/>
          <w:sz w:val="28"/>
          <w:szCs w:val="28"/>
          <w:lang w:eastAsia="uk-UA"/>
        </w:rPr>
        <w:t xml:space="preserve"> та територіальних органів виконавчої влади</w:t>
      </w:r>
      <w:r w:rsidRPr="00BA6C12">
        <w:rPr>
          <w:rFonts w:ascii="Times New Roman" w:eastAsia="Times New Roman" w:hAnsi="Times New Roman" w:cs="Times New Roman"/>
          <w:sz w:val="28"/>
          <w:szCs w:val="28"/>
          <w:lang w:val="uk" w:eastAsia="uk-UA"/>
        </w:rPr>
        <w:t xml:space="preserve"> (у разі проведення такого прийому в приміщеннях Центру та у приміщеннях, де розміщені віддалені робочі місця адміністраторів).</w:t>
      </w:r>
    </w:p>
    <w:p w14:paraId="39FA7A19"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eastAsia="uk-UA"/>
        </w:rPr>
        <w:t xml:space="preserve">  </w:t>
      </w:r>
      <w:r w:rsidRPr="00BA6C12">
        <w:rPr>
          <w:rFonts w:ascii="Times New Roman" w:eastAsia="Times New Roman" w:hAnsi="Times New Roman" w:cs="Times New Roman"/>
          <w:sz w:val="28"/>
          <w:szCs w:val="28"/>
          <w:lang w:val="uk" w:eastAsia="uk-UA"/>
        </w:rPr>
        <w:t>1</w:t>
      </w:r>
      <w:r w:rsidRPr="00BA6C12">
        <w:rPr>
          <w:rFonts w:ascii="Times New Roman" w:eastAsia="Times New Roman" w:hAnsi="Times New Roman" w:cs="Times New Roman"/>
          <w:sz w:val="28"/>
          <w:szCs w:val="28"/>
          <w:lang w:eastAsia="uk-UA"/>
        </w:rPr>
        <w:t>1</w:t>
      </w:r>
      <w:r w:rsidRPr="00BA6C12">
        <w:rPr>
          <w:rFonts w:ascii="Times New Roman" w:eastAsia="Times New Roman" w:hAnsi="Times New Roman" w:cs="Times New Roman"/>
          <w:sz w:val="28"/>
          <w:szCs w:val="28"/>
          <w:lang w:val="uk" w:eastAsia="uk-UA"/>
        </w:rPr>
        <w:t>. Перелік адміністративних послуг, які надаються через Центр, його віддалені робочі місця адміністраторів, повинен розміщуватися у доступному та зручному для суб’єктів звернення місці, зокрема на інформаційному терміналі (за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14:paraId="592AE201"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Перелік адміністративних послуг, які надаються через віддалені робочі місця адміністраторів, затверджується </w:t>
      </w:r>
      <w:r w:rsidRPr="00BA6C12">
        <w:rPr>
          <w:rFonts w:ascii="Times New Roman" w:eastAsia="Times New Roman" w:hAnsi="Times New Roman" w:cs="Times New Roman"/>
          <w:sz w:val="28"/>
          <w:szCs w:val="28"/>
          <w:highlight w:val="white"/>
          <w:lang w:eastAsia="uk-UA"/>
        </w:rPr>
        <w:t>Тростянецькою міською радою</w:t>
      </w:r>
      <w:r w:rsidRPr="00BA6C12">
        <w:rPr>
          <w:rFonts w:ascii="Times New Roman" w:eastAsia="Times New Roman" w:hAnsi="Times New Roman" w:cs="Times New Roman"/>
          <w:sz w:val="28"/>
          <w:szCs w:val="28"/>
          <w:lang w:val="uk" w:eastAsia="uk-UA"/>
        </w:rPr>
        <w:t>, з урахуванням потреб суб’єктів звернення.</w:t>
      </w:r>
    </w:p>
    <w:p w14:paraId="5D2D20CB" w14:textId="77777777" w:rsidR="00BA6C12" w:rsidRPr="00BA6C12" w:rsidRDefault="00BA6C12" w:rsidP="00BE5D50">
      <w:pPr>
        <w:spacing w:after="0" w:line="240" w:lineRule="auto"/>
        <w:jc w:val="both"/>
        <w:rPr>
          <w:rFonts w:ascii="Times New Roman" w:eastAsia="Times New Roman" w:hAnsi="Times New Roman" w:cs="Times New Roman"/>
          <w:sz w:val="28"/>
          <w:szCs w:val="28"/>
          <w:highlight w:val="white"/>
          <w:lang w:val="uk" w:eastAsia="uk-UA"/>
        </w:rPr>
      </w:pPr>
      <w:r w:rsidRPr="00BA6C12">
        <w:rPr>
          <w:rFonts w:ascii="Times New Roman" w:eastAsia="Times New Roman" w:hAnsi="Times New Roman" w:cs="Times New Roman"/>
          <w:sz w:val="28"/>
          <w:szCs w:val="28"/>
          <w:lang w:eastAsia="uk-UA"/>
        </w:rPr>
        <w:t xml:space="preserve">         </w:t>
      </w:r>
      <w:r w:rsidRPr="00BA6C12">
        <w:rPr>
          <w:rFonts w:ascii="Times New Roman" w:eastAsia="Times New Roman" w:hAnsi="Times New Roman" w:cs="Times New Roman"/>
          <w:sz w:val="28"/>
          <w:szCs w:val="28"/>
          <w:lang w:val="uk" w:eastAsia="uk-UA"/>
        </w:rPr>
        <w:t xml:space="preserve">12. </w:t>
      </w:r>
      <w:r w:rsidRPr="00BA6C12">
        <w:rPr>
          <w:rFonts w:ascii="Times New Roman" w:eastAsia="Times New Roman" w:hAnsi="Times New Roman" w:cs="Times New Roman"/>
          <w:sz w:val="28"/>
          <w:szCs w:val="28"/>
          <w:highlight w:val="white"/>
          <w:lang w:val="uk" w:eastAsia="uk-UA"/>
        </w:rPr>
        <w:t xml:space="preserve">Бланки заяв, необхідні для замовлення адміністративних послуг, розташовуються на стендах-накопичувачах або стелажах із вільним доступом до них суб’єктів звернення або на вебсайті </w:t>
      </w:r>
      <w:r w:rsidRPr="00BA6C12">
        <w:rPr>
          <w:rFonts w:ascii="Times New Roman" w:eastAsia="Times New Roman" w:hAnsi="Times New Roman" w:cs="Times New Roman"/>
          <w:sz w:val="28"/>
          <w:szCs w:val="28"/>
          <w:highlight w:val="white"/>
          <w:lang w:eastAsia="uk-UA"/>
        </w:rPr>
        <w:t>Тростянецької міської ради</w:t>
      </w:r>
      <w:r w:rsidRPr="00BA6C12">
        <w:rPr>
          <w:rFonts w:ascii="Times New Roman" w:eastAsia="Times New Roman" w:hAnsi="Times New Roman" w:cs="Times New Roman"/>
          <w:sz w:val="28"/>
          <w:szCs w:val="28"/>
          <w:highlight w:val="white"/>
          <w:lang w:val="uk" w:eastAsia="uk-UA"/>
        </w:rPr>
        <w:t>.</w:t>
      </w:r>
    </w:p>
    <w:p w14:paraId="2750032F"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13. </w:t>
      </w:r>
      <w:r w:rsidRPr="00BA6C12">
        <w:rPr>
          <w:rFonts w:ascii="Times New Roman" w:eastAsia="Times New Roman" w:hAnsi="Times New Roman" w:cs="Times New Roman"/>
          <w:sz w:val="28"/>
          <w:szCs w:val="28"/>
          <w:lang w:eastAsia="uk-UA"/>
        </w:rPr>
        <w:t>Тростянецька міська</w:t>
      </w:r>
      <w:r w:rsidRPr="00BA6C12">
        <w:rPr>
          <w:rFonts w:ascii="Times New Roman" w:eastAsia="Times New Roman" w:hAnsi="Times New Roman" w:cs="Times New Roman"/>
          <w:sz w:val="28"/>
          <w:szCs w:val="28"/>
          <w:lang w:val="uk" w:eastAsia="uk-UA"/>
        </w:rPr>
        <w:t xml:space="preserve"> рада забезпечує роботу окремого розділу на своєму вебсайті, де розміщується інформація, зазначена в пункті 11 цього Регламенту, а також відомості про місце розташування </w:t>
      </w:r>
      <w:r w:rsidRPr="00BA6C12">
        <w:rPr>
          <w:rFonts w:ascii="Times New Roman" w:eastAsia="Times New Roman" w:hAnsi="Times New Roman" w:cs="Times New Roman"/>
          <w:sz w:val="28"/>
          <w:szCs w:val="28"/>
          <w:lang w:eastAsia="uk-UA"/>
        </w:rPr>
        <w:t>Ц</w:t>
      </w:r>
      <w:r w:rsidRPr="00BA6C12">
        <w:rPr>
          <w:rFonts w:ascii="Times New Roman" w:eastAsia="Times New Roman" w:hAnsi="Times New Roman" w:cs="Times New Roman"/>
          <w:sz w:val="28"/>
          <w:szCs w:val="28"/>
          <w:lang w:val="uk" w:eastAsia="uk-UA"/>
        </w:rPr>
        <w:t>ентру,</w:t>
      </w:r>
      <w:r w:rsidRPr="00BA6C12">
        <w:rPr>
          <w:rFonts w:ascii="Times New Roman" w:eastAsia="Times New Roman" w:hAnsi="Times New Roman" w:cs="Times New Roman"/>
          <w:sz w:val="28"/>
          <w:szCs w:val="28"/>
          <w:lang w:eastAsia="uk-UA"/>
        </w:rPr>
        <w:t xml:space="preserve"> його</w:t>
      </w:r>
      <w:r w:rsidRPr="00BA6C12">
        <w:rPr>
          <w:rFonts w:ascii="Times New Roman" w:eastAsia="Times New Roman" w:hAnsi="Times New Roman" w:cs="Times New Roman"/>
          <w:sz w:val="28"/>
          <w:szCs w:val="28"/>
          <w:lang w:val="uk" w:eastAsia="uk-UA"/>
        </w:rPr>
        <w:t xml:space="preserve"> віддалених робочих місць адміністраторів, інша корисна для суб’єктів звернення інформація.</w:t>
      </w:r>
    </w:p>
    <w:p w14:paraId="4396EA1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Керівник Центру забезпечує постійне оновлення розміщеної інформації. </w:t>
      </w:r>
    </w:p>
    <w:p w14:paraId="0F9EF076"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14. Інформація, яка розташовується у приміщенні Центру та на його інформаційних ресурсах, повинна бути актуальною і вичерпною, а також зручною для пошуку та копіювання. </w:t>
      </w:r>
    </w:p>
    <w:p w14:paraId="5F7BA79F"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15.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Брайля. За можливості, на інформаційних терміналах розміщується голосова інформація та відеоінформація, а також здійснюється інформування у спосіб, який є зручним для людей з інвалідністю, зокрема людей з порушеннями слуху, зору та інших маломобільних груп населення.</w:t>
      </w:r>
    </w:p>
    <w:p w14:paraId="25DA66EA"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16. Суб’єктам звернення, які звернулися до Центру до адміністраторів, що працюють на віддалених робочих місцях,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14:paraId="46AAE4EA"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17. На основі рішень, узгоджених із суб’єктами надання адміністративних послуг, у Центрі з метою надання консультацій та/або послуг можуть брати участь представники суб’єктів надання адміністративних послуг.</w:t>
      </w:r>
    </w:p>
    <w:p w14:paraId="251CD0E8"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У разі надання адміністративних послуг через </w:t>
      </w:r>
      <w:r w:rsidRPr="00BA6C12">
        <w:rPr>
          <w:rFonts w:ascii="Times New Roman" w:eastAsia="Times New Roman" w:hAnsi="Times New Roman" w:cs="Times New Roman"/>
          <w:sz w:val="28"/>
          <w:szCs w:val="28"/>
          <w:lang w:eastAsia="uk-UA"/>
        </w:rPr>
        <w:t>Ц</w:t>
      </w:r>
      <w:r w:rsidRPr="00BA6C12">
        <w:rPr>
          <w:rFonts w:ascii="Times New Roman" w:eastAsia="Times New Roman" w:hAnsi="Times New Roman" w:cs="Times New Roman"/>
          <w:sz w:val="28"/>
          <w:szCs w:val="28"/>
          <w:lang w:val="uk" w:eastAsia="uk-UA"/>
        </w:rPr>
        <w:t xml:space="preserve">ентр, консультації з питань надання таких послуг проводяться виключно у </w:t>
      </w:r>
      <w:r w:rsidRPr="00BA6C12">
        <w:rPr>
          <w:rFonts w:ascii="Times New Roman" w:eastAsia="Times New Roman" w:hAnsi="Times New Roman" w:cs="Times New Roman"/>
          <w:sz w:val="28"/>
          <w:szCs w:val="28"/>
          <w:lang w:eastAsia="uk-UA"/>
        </w:rPr>
        <w:t>Ц</w:t>
      </w:r>
      <w:r w:rsidRPr="00BA6C12">
        <w:rPr>
          <w:rFonts w:ascii="Times New Roman" w:eastAsia="Times New Roman" w:hAnsi="Times New Roman" w:cs="Times New Roman"/>
          <w:sz w:val="28"/>
          <w:szCs w:val="28"/>
          <w:lang w:val="uk" w:eastAsia="uk-UA"/>
        </w:rPr>
        <w:t>ентрі або у віддалених робочих місцях адміністраторів.</w:t>
      </w:r>
    </w:p>
    <w:p w14:paraId="5D871D56" w14:textId="77777777" w:rsidR="00BA6C12" w:rsidRPr="00BA6C12" w:rsidRDefault="00BA6C12" w:rsidP="00BE5D50">
      <w:pPr>
        <w:spacing w:after="0" w:line="240" w:lineRule="auto"/>
        <w:ind w:firstLine="709"/>
        <w:jc w:val="both"/>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sz w:val="28"/>
          <w:szCs w:val="28"/>
          <w:lang w:val="uk" w:eastAsia="uk-UA"/>
        </w:rPr>
        <w:t xml:space="preserve">18. </w:t>
      </w:r>
      <w:r w:rsidRPr="00BA6C12">
        <w:rPr>
          <w:rFonts w:ascii="Times New Roman" w:eastAsia="Times New Roman" w:hAnsi="Times New Roman" w:cs="Times New Roman"/>
          <w:sz w:val="28"/>
          <w:szCs w:val="28"/>
          <w:highlight w:val="white"/>
          <w:lang w:val="uk" w:eastAsia="uk-UA"/>
        </w:rPr>
        <w:t xml:space="preserve">Для висловлення суб’єктами звернень зауважень і пропозицій щодо якості надання адміністративних послуг приміщення, де розташовані сектор </w:t>
      </w:r>
      <w:r w:rsidRPr="00BA6C12">
        <w:rPr>
          <w:rFonts w:ascii="Times New Roman" w:eastAsia="Times New Roman" w:hAnsi="Times New Roman" w:cs="Times New Roman"/>
          <w:sz w:val="28"/>
          <w:szCs w:val="28"/>
          <w:highlight w:val="white"/>
          <w:lang w:eastAsia="uk-UA"/>
        </w:rPr>
        <w:t xml:space="preserve">очікування та </w:t>
      </w:r>
      <w:r w:rsidRPr="00BA6C12">
        <w:rPr>
          <w:rFonts w:ascii="Times New Roman" w:eastAsia="Times New Roman" w:hAnsi="Times New Roman" w:cs="Times New Roman"/>
          <w:sz w:val="28"/>
          <w:szCs w:val="28"/>
          <w:highlight w:val="white"/>
          <w:lang w:val="uk" w:eastAsia="uk-UA"/>
        </w:rPr>
        <w:t>інформування Центру</w:t>
      </w:r>
      <w:r w:rsidRPr="00BA6C12">
        <w:rPr>
          <w:rFonts w:ascii="Times New Roman" w:eastAsia="Times New Roman" w:hAnsi="Times New Roman" w:cs="Times New Roman"/>
          <w:sz w:val="28"/>
          <w:szCs w:val="28"/>
          <w:highlight w:val="white"/>
          <w:lang w:eastAsia="uk-UA"/>
        </w:rPr>
        <w:t>,</w:t>
      </w:r>
      <w:r w:rsidRPr="00BA6C12">
        <w:rPr>
          <w:rFonts w:ascii="Times New Roman" w:eastAsia="Times New Roman" w:hAnsi="Times New Roman" w:cs="Times New Roman"/>
          <w:sz w:val="28"/>
          <w:szCs w:val="28"/>
          <w:highlight w:val="white"/>
          <w:lang w:val="uk" w:eastAsia="uk-UA"/>
        </w:rPr>
        <w:t xml:space="preserve"> та  </w:t>
      </w:r>
      <w:r w:rsidRPr="00BA6C12">
        <w:rPr>
          <w:rFonts w:ascii="Times New Roman" w:eastAsia="Times New Roman" w:hAnsi="Times New Roman" w:cs="Times New Roman"/>
          <w:sz w:val="28"/>
          <w:szCs w:val="28"/>
          <w:highlight w:val="white"/>
          <w:lang w:eastAsia="uk-UA"/>
        </w:rPr>
        <w:t xml:space="preserve">у кожному </w:t>
      </w:r>
      <w:r w:rsidRPr="00BA6C12">
        <w:rPr>
          <w:rFonts w:ascii="Times New Roman" w:eastAsia="Times New Roman" w:hAnsi="Times New Roman" w:cs="Times New Roman"/>
          <w:sz w:val="28"/>
          <w:szCs w:val="28"/>
          <w:highlight w:val="white"/>
          <w:lang w:val="uk" w:eastAsia="uk-UA"/>
        </w:rPr>
        <w:t>віддаленому робочому місці адміністратора, облаштовуються відповідними засобами (зокрема скринькою) та/або в них розташовується в доступному місці Книга відгуків і пропозицій.</w:t>
      </w:r>
    </w:p>
    <w:p w14:paraId="237D49E8"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З метою вивчення громадської думки щодо ефективності роботи Центру та задоволеності якістю наданих адміністративних послуг, у ньому проводяться заходи щодо підтримки зв’язків із суб’єктами звернень у системі засобів двостороннього зв’язку:</w:t>
      </w:r>
    </w:p>
    <w:p w14:paraId="1888FEB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1) соціологічні опитування шляхом анонімного анкетування;</w:t>
      </w:r>
    </w:p>
    <w:p w14:paraId="5AA02CC9"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 опитування шляхом надсилання електронного звернення через офіційний вебсайт </w:t>
      </w:r>
      <w:r w:rsidRPr="00BA6C12">
        <w:rPr>
          <w:rFonts w:ascii="Times New Roman" w:eastAsia="Times New Roman" w:hAnsi="Times New Roman" w:cs="Times New Roman"/>
          <w:sz w:val="28"/>
          <w:szCs w:val="28"/>
          <w:lang w:eastAsia="uk-UA"/>
        </w:rPr>
        <w:t>Тростянецької міської</w:t>
      </w:r>
      <w:r w:rsidRPr="00BA6C12">
        <w:rPr>
          <w:rFonts w:ascii="Times New Roman" w:eastAsia="Times New Roman" w:hAnsi="Times New Roman" w:cs="Times New Roman"/>
          <w:sz w:val="28"/>
          <w:szCs w:val="28"/>
          <w:lang w:val="uk" w:eastAsia="uk-UA"/>
        </w:rPr>
        <w:t xml:space="preserve"> ради або електронну скриньку Центру. </w:t>
      </w:r>
    </w:p>
    <w:p w14:paraId="4DE2FC5A" w14:textId="16295DD8" w:rsid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p>
    <w:p w14:paraId="17F7E0AA" w14:textId="77777777" w:rsidR="00BA6C12" w:rsidRPr="00BA6C12" w:rsidRDefault="00BA6C12" w:rsidP="00BE5D50">
      <w:pPr>
        <w:spacing w:after="0" w:line="240" w:lineRule="auto"/>
        <w:ind w:firstLine="540"/>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Інформаційна і технологічна картки адміністративних послуг</w:t>
      </w:r>
    </w:p>
    <w:p w14:paraId="1B7296AD" w14:textId="77777777" w:rsidR="00BA6C12" w:rsidRPr="00BA6C12" w:rsidRDefault="00BA6C12" w:rsidP="00BE5D50">
      <w:pPr>
        <w:spacing w:after="0" w:line="240" w:lineRule="auto"/>
        <w:ind w:firstLine="540"/>
        <w:jc w:val="center"/>
        <w:rPr>
          <w:rFonts w:ascii="Times New Roman" w:eastAsia="Times New Roman" w:hAnsi="Times New Roman" w:cs="Times New Roman"/>
          <w:sz w:val="28"/>
          <w:szCs w:val="28"/>
          <w:lang w:val="uk" w:eastAsia="uk-UA"/>
        </w:rPr>
      </w:pPr>
    </w:p>
    <w:p w14:paraId="160B382D"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19. Суб’єктом надання адміністративних послуг на кожну адміністративну послугу, яку він надає відповідно до </w:t>
      </w:r>
      <w:r w:rsidRPr="00BA6C12">
        <w:rPr>
          <w:rFonts w:ascii="Times New Roman" w:eastAsia="Times New Roman" w:hAnsi="Times New Roman" w:cs="Times New Roman"/>
          <w:sz w:val="28"/>
          <w:szCs w:val="28"/>
          <w:lang w:eastAsia="uk-UA"/>
        </w:rPr>
        <w:t>З</w:t>
      </w:r>
      <w:r w:rsidRPr="00BA6C12">
        <w:rPr>
          <w:rFonts w:ascii="Times New Roman" w:eastAsia="Times New Roman" w:hAnsi="Times New Roman" w:cs="Times New Roman"/>
          <w:sz w:val="28"/>
          <w:szCs w:val="28"/>
          <w:lang w:val="uk" w:eastAsia="uk-UA"/>
        </w:rPr>
        <w:t>акону, затверджуються інформаційна і технологічна картки адміністративних послуг, а у разі якщо суб’єктом надання є посадова особа – органом, якому вона підпорядковується, відповідно до Закону України «Про адміністративні послуги».</w:t>
      </w:r>
    </w:p>
    <w:p w14:paraId="4776DB3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Інформаційна картка адміністративної послуги розміщується суб’єктом надання адміністративних послуг на його офіційному вебсайті та у Центрі.</w:t>
      </w:r>
    </w:p>
    <w:p w14:paraId="35C45752"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Вимоги до підготовки технологічної картки адміністративної послуги визначаються Кабінетом Міністрів України.</w:t>
      </w:r>
    </w:p>
    <w:p w14:paraId="4856C12D"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20. </w:t>
      </w:r>
      <w:r w:rsidRPr="00BA6C12">
        <w:rPr>
          <w:rFonts w:ascii="Times New Roman" w:eastAsia="Times New Roman" w:hAnsi="Times New Roman" w:cs="Times New Roman"/>
          <w:sz w:val="28"/>
          <w:szCs w:val="28"/>
          <w:lang w:eastAsia="uk-UA"/>
        </w:rPr>
        <w:t>Тростянецька міська рада</w:t>
      </w:r>
      <w:r w:rsidRPr="00BA6C12">
        <w:rPr>
          <w:rFonts w:ascii="Times New Roman" w:eastAsia="Times New Roman" w:hAnsi="Times New Roman" w:cs="Times New Roman"/>
          <w:sz w:val="28"/>
          <w:szCs w:val="28"/>
          <w:lang w:val="uk" w:eastAsia="uk-UA"/>
        </w:rPr>
        <w:t>, а також керівник Центру можуть вносити суб’єкту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14:paraId="433DB3C3" w14:textId="77777777" w:rsidR="00BA6C12" w:rsidRPr="00BA6C12" w:rsidRDefault="00BA6C12" w:rsidP="00BE5D50">
      <w:pPr>
        <w:spacing w:after="0" w:line="240" w:lineRule="auto"/>
        <w:ind w:firstLine="540"/>
        <w:jc w:val="both"/>
        <w:rPr>
          <w:rFonts w:ascii="Times New Roman" w:eastAsia="Times New Roman" w:hAnsi="Times New Roman" w:cs="Times New Roman"/>
          <w:color w:val="000000"/>
          <w:sz w:val="28"/>
          <w:szCs w:val="28"/>
          <w:lang w:eastAsia="uk-UA"/>
        </w:rPr>
      </w:pPr>
      <w:r w:rsidRPr="00BA6C12">
        <w:rPr>
          <w:rFonts w:ascii="Times New Roman" w:eastAsia="Times New Roman" w:hAnsi="Times New Roman" w:cs="Times New Roman"/>
          <w:sz w:val="28"/>
          <w:szCs w:val="28"/>
          <w:lang w:val="uk" w:eastAsia="uk-UA"/>
        </w:rPr>
        <w:t xml:space="preserve">У разі внесення змін до законодавства щодо надання певної адміністративної послуги, суб’єкт її надання своєчасно інформує про це керівництво </w:t>
      </w:r>
      <w:r w:rsidRPr="00BA6C12">
        <w:rPr>
          <w:rFonts w:ascii="Times New Roman" w:eastAsia="Times New Roman" w:hAnsi="Times New Roman" w:cs="Times New Roman"/>
          <w:sz w:val="28"/>
          <w:szCs w:val="28"/>
          <w:lang w:eastAsia="uk-UA"/>
        </w:rPr>
        <w:t>Тростянецької міської ради</w:t>
      </w:r>
      <w:r w:rsidRPr="00BA6C12">
        <w:rPr>
          <w:rFonts w:ascii="Times New Roman" w:eastAsia="Times New Roman" w:hAnsi="Times New Roman" w:cs="Times New Roman"/>
          <w:sz w:val="28"/>
          <w:szCs w:val="28"/>
          <w:lang w:val="uk" w:eastAsia="uk-UA"/>
        </w:rPr>
        <w:t xml:space="preserve"> та її виконавчого комітету, а також керівника Центру та готує відповідні пропозиції щодо внесення змін до затверджених інформаційних та/або технологічних карток згідно із законодавством</w:t>
      </w:r>
      <w:r w:rsidRPr="00BA6C12">
        <w:rPr>
          <w:rFonts w:ascii="Times New Roman" w:eastAsia="Times New Roman" w:hAnsi="Times New Roman" w:cs="Times New Roman"/>
          <w:color w:val="000000"/>
          <w:sz w:val="28"/>
          <w:szCs w:val="28"/>
          <w:lang w:eastAsia="uk-UA"/>
        </w:rPr>
        <w:t>.</w:t>
      </w:r>
    </w:p>
    <w:p w14:paraId="31262691" w14:textId="77777777" w:rsidR="00BA6C12" w:rsidRPr="00BA6C12" w:rsidRDefault="00BA6C12" w:rsidP="00BE5D50">
      <w:pPr>
        <w:spacing w:after="0" w:line="240" w:lineRule="auto"/>
        <w:ind w:firstLine="540"/>
        <w:jc w:val="center"/>
        <w:rPr>
          <w:rFonts w:ascii="Times New Roman" w:eastAsia="Times New Roman" w:hAnsi="Times New Roman" w:cs="Times New Roman"/>
          <w:sz w:val="28"/>
          <w:szCs w:val="28"/>
          <w:lang w:val="uk" w:eastAsia="uk-UA"/>
        </w:rPr>
      </w:pPr>
    </w:p>
    <w:p w14:paraId="1FA263A4" w14:textId="77777777" w:rsidR="00BA6C12" w:rsidRPr="00BA6C12" w:rsidRDefault="00BA6C12" w:rsidP="00085557">
      <w:pPr>
        <w:spacing w:after="0" w:line="240" w:lineRule="auto"/>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Керування чергою у Центрі</w:t>
      </w:r>
    </w:p>
    <w:p w14:paraId="33D551B0" w14:textId="77777777" w:rsidR="00BA6C12" w:rsidRPr="00BA6C12" w:rsidRDefault="00BA6C12" w:rsidP="00BE5D50">
      <w:pPr>
        <w:spacing w:after="0" w:line="240" w:lineRule="auto"/>
        <w:ind w:firstLine="540"/>
        <w:jc w:val="center"/>
        <w:rPr>
          <w:rFonts w:ascii="Times New Roman" w:eastAsia="Times New Roman" w:hAnsi="Times New Roman" w:cs="Times New Roman"/>
          <w:sz w:val="28"/>
          <w:szCs w:val="28"/>
          <w:lang w:val="uk" w:eastAsia="uk-UA"/>
        </w:rPr>
      </w:pPr>
    </w:p>
    <w:p w14:paraId="19AB8EE1"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21. З метою забезпечення зручності та оперативності обслуговування суб’єктів звернення у Центрі</w:t>
      </w:r>
      <w:r w:rsidRPr="00BA6C12">
        <w:rPr>
          <w:rFonts w:ascii="Times New Roman" w:eastAsia="Times New Roman" w:hAnsi="Times New Roman" w:cs="Times New Roman"/>
          <w:sz w:val="28"/>
          <w:szCs w:val="28"/>
          <w:highlight w:val="white"/>
          <w:lang w:val="uk" w:eastAsia="uk-UA"/>
        </w:rPr>
        <w:t xml:space="preserve"> та на віддалених робочих місцях адміністраторів</w:t>
      </w:r>
      <w:r w:rsidRPr="00BA6C12">
        <w:rPr>
          <w:rFonts w:ascii="Times New Roman" w:eastAsia="Times New Roman" w:hAnsi="Times New Roman" w:cs="Times New Roman"/>
          <w:sz w:val="28"/>
          <w:szCs w:val="28"/>
          <w:lang w:val="uk" w:eastAsia="uk-UA"/>
        </w:rPr>
        <w:t xml:space="preserve"> вживаються заходи для запобігання утворенню черги, а у разі її утворення – для керування чергою. </w:t>
      </w:r>
    </w:p>
    <w:p w14:paraId="6594FB38"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14:paraId="1F767700"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22. </w:t>
      </w:r>
      <w:r w:rsidRPr="00BA6C12">
        <w:rPr>
          <w:rFonts w:ascii="Times New Roman" w:eastAsia="Times New Roman" w:hAnsi="Times New Roman" w:cs="Times New Roman"/>
          <w:sz w:val="28"/>
          <w:szCs w:val="28"/>
          <w:highlight w:val="white"/>
          <w:lang w:val="uk" w:eastAsia="uk-UA"/>
        </w:rPr>
        <w:t xml:space="preserve">У Центрі, </w:t>
      </w:r>
      <w:r w:rsidRPr="00BA6C12">
        <w:rPr>
          <w:rFonts w:ascii="Times New Roman" w:eastAsia="Times New Roman" w:hAnsi="Times New Roman" w:cs="Times New Roman"/>
          <w:sz w:val="28"/>
          <w:szCs w:val="28"/>
          <w:highlight w:val="white"/>
          <w:lang w:eastAsia="uk-UA"/>
        </w:rPr>
        <w:t>та у</w:t>
      </w:r>
      <w:r w:rsidRPr="00BA6C12">
        <w:rPr>
          <w:rFonts w:ascii="Times New Roman" w:eastAsia="Times New Roman" w:hAnsi="Times New Roman" w:cs="Times New Roman"/>
          <w:sz w:val="28"/>
          <w:szCs w:val="28"/>
          <w:highlight w:val="white"/>
          <w:lang w:val="uk" w:eastAsia="uk-UA"/>
        </w:rPr>
        <w:t xml:space="preserve"> віддалених робочих місцях адміністраторів, може здійснюватися попередній запис суб’єктів звернення на прийом до адміністратора на визначену дату й час. Попередній запис може здійснюватися шляхом особистого звернення до Центру, та до адміністраторів Центру, що працюють на віддалених робочих місцях, з використанням телефонного зв’язку та/або електронної реєстрації </w:t>
      </w:r>
      <w:r w:rsidRPr="00BA6C12">
        <w:rPr>
          <w:rFonts w:ascii="Times New Roman" w:eastAsia="Times New Roman" w:hAnsi="Times New Roman" w:cs="Times New Roman"/>
          <w:sz w:val="28"/>
          <w:szCs w:val="28"/>
          <w:highlight w:val="white"/>
          <w:lang w:eastAsia="uk-UA"/>
        </w:rPr>
        <w:t xml:space="preserve">у </w:t>
      </w:r>
      <w:r w:rsidRPr="00BA6C12">
        <w:rPr>
          <w:rFonts w:ascii="Times New Roman" w:eastAsia="Times New Roman" w:hAnsi="Times New Roman" w:cs="Times New Roman"/>
          <w:sz w:val="28"/>
          <w:szCs w:val="28"/>
          <w:highlight w:val="white"/>
          <w:lang w:val="uk" w:eastAsia="uk-UA"/>
        </w:rPr>
        <w:t xml:space="preserve">відповідному розділі офіційної сторінки вебсайту </w:t>
      </w:r>
      <w:r w:rsidRPr="00BA6C12">
        <w:rPr>
          <w:rFonts w:ascii="Times New Roman" w:eastAsia="Times New Roman" w:hAnsi="Times New Roman" w:cs="Times New Roman"/>
          <w:sz w:val="28"/>
          <w:szCs w:val="28"/>
          <w:highlight w:val="white"/>
          <w:lang w:eastAsia="uk-UA"/>
        </w:rPr>
        <w:t>Тростянецької міської ради</w:t>
      </w:r>
      <w:r w:rsidRPr="00BA6C12">
        <w:rPr>
          <w:rFonts w:ascii="Times New Roman" w:eastAsia="Times New Roman" w:hAnsi="Times New Roman" w:cs="Times New Roman"/>
          <w:sz w:val="28"/>
          <w:szCs w:val="28"/>
          <w:highlight w:val="white"/>
          <w:lang w:val="uk" w:eastAsia="uk-UA"/>
        </w:rPr>
        <w:t>. Прийом суб’єктів звернення, які зареєструвалися шляхом попереднього запису, здійснюється у визначені керівником Центру години.</w:t>
      </w:r>
    </w:p>
    <w:p w14:paraId="1EC004CF" w14:textId="77777777" w:rsidR="00BA6C12" w:rsidRPr="00BA6C12" w:rsidRDefault="00BA6C12" w:rsidP="00BE5D50">
      <w:pPr>
        <w:spacing w:after="0" w:line="240" w:lineRule="auto"/>
        <w:ind w:firstLine="709"/>
        <w:jc w:val="both"/>
        <w:rPr>
          <w:rFonts w:ascii="Times New Roman" w:eastAsia="Times New Roman" w:hAnsi="Times New Roman" w:cs="Times New Roman"/>
          <w:color w:val="000000"/>
          <w:sz w:val="28"/>
          <w:szCs w:val="28"/>
          <w:lang w:val="uk" w:eastAsia="uk-UA"/>
        </w:rPr>
      </w:pPr>
      <w:r w:rsidRPr="00BA6C12">
        <w:rPr>
          <w:rFonts w:ascii="Times New Roman" w:eastAsia="Times New Roman" w:hAnsi="Times New Roman" w:cs="Times New Roman"/>
          <w:color w:val="000000"/>
          <w:sz w:val="28"/>
          <w:szCs w:val="28"/>
          <w:lang w:val="uk" w:eastAsia="uk-UA"/>
        </w:rPr>
        <w:t>У разі запізнення суб’єкта звернення на прийом за попереднім записом більш ніж на 5 хвилин, попередній запис анулюється. У цьому випадку суб’єкт звернення може подати документи в загальному порядку або записатися на певну дату та час повторно. Попередній запис суб’єкта звернення реєструється в журналі, який ведеться за довільною формою.</w:t>
      </w:r>
    </w:p>
    <w:p w14:paraId="4785297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23. Центр може здійснювати керування чергою в інший спосіб, гарантуючи дотримання принципу рівності суб’єктів звернень. </w:t>
      </w:r>
    </w:p>
    <w:p w14:paraId="5A942014" w14:textId="77777777" w:rsidR="00BA6C12" w:rsidRPr="00BA6C12" w:rsidRDefault="00BA6C12" w:rsidP="00BE5D50">
      <w:pPr>
        <w:spacing w:after="0" w:line="240" w:lineRule="auto"/>
        <w:ind w:firstLine="709"/>
        <w:jc w:val="both"/>
        <w:rPr>
          <w:rFonts w:ascii="Times New Roman" w:eastAsia="Times New Roman" w:hAnsi="Times New Roman" w:cs="Times New Roman"/>
          <w:b/>
          <w:sz w:val="28"/>
          <w:szCs w:val="28"/>
          <w:lang w:val="uk" w:eastAsia="uk-UA"/>
        </w:rPr>
      </w:pPr>
    </w:p>
    <w:p w14:paraId="7F9F9067" w14:textId="77777777" w:rsidR="00BA6C12" w:rsidRPr="00BA6C12" w:rsidRDefault="00BA6C12" w:rsidP="00BE5D50">
      <w:pPr>
        <w:spacing w:after="0" w:line="240" w:lineRule="auto"/>
        <w:ind w:firstLine="539"/>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Прийняття заяви та інших документів у Центрі</w:t>
      </w:r>
    </w:p>
    <w:p w14:paraId="2773CA43" w14:textId="77777777" w:rsidR="00BA6C12" w:rsidRPr="00BA6C12" w:rsidRDefault="00BA6C12" w:rsidP="00BE5D50">
      <w:pPr>
        <w:spacing w:after="0" w:line="240" w:lineRule="auto"/>
        <w:ind w:firstLine="539"/>
        <w:jc w:val="center"/>
        <w:rPr>
          <w:rFonts w:ascii="Times New Roman" w:eastAsia="Times New Roman" w:hAnsi="Times New Roman" w:cs="Times New Roman"/>
          <w:sz w:val="28"/>
          <w:szCs w:val="28"/>
          <w:lang w:val="uk" w:eastAsia="uk-UA"/>
        </w:rPr>
      </w:pPr>
    </w:p>
    <w:p w14:paraId="2023362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24. Прийняття від суб’єкта звернення заяви та інших документів, необхідних для надання адміністративної послуги (далі – Вхідний пакет документів), а також повернення документів з результатом надання адміністративної послуги (далі – Вихідний пакет документів), здійснюється виключно в Центрі або його територіальних підрозділах, віддалених </w:t>
      </w:r>
      <w:r w:rsidRPr="00BA6C12">
        <w:rPr>
          <w:rFonts w:ascii="Times New Roman" w:eastAsia="Times New Roman" w:hAnsi="Times New Roman" w:cs="Times New Roman"/>
          <w:sz w:val="28"/>
          <w:szCs w:val="28"/>
          <w:highlight w:val="white"/>
          <w:lang w:val="uk" w:eastAsia="uk-UA"/>
        </w:rPr>
        <w:t xml:space="preserve">(у тому числі пересувних) </w:t>
      </w:r>
      <w:r w:rsidRPr="00BA6C12">
        <w:rPr>
          <w:rFonts w:ascii="Times New Roman" w:eastAsia="Times New Roman" w:hAnsi="Times New Roman" w:cs="Times New Roman"/>
          <w:sz w:val="28"/>
          <w:szCs w:val="28"/>
          <w:lang w:val="uk" w:eastAsia="uk-UA"/>
        </w:rPr>
        <w:t>робочих місцях адміністраторів (в разі їхнього утворення).</w:t>
      </w:r>
    </w:p>
    <w:p w14:paraId="01E10010" w14:textId="77777777" w:rsidR="00BA6C12" w:rsidRPr="00BA6C12" w:rsidRDefault="00BA6C12" w:rsidP="00BE5D50">
      <w:pPr>
        <w:spacing w:after="0" w:line="240" w:lineRule="auto"/>
        <w:ind w:firstLine="72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14:paraId="2FCC1864"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Прийняття заяв для отримання адміністративних послуг від фізичних осіб, у тому числі фізичних осіб-підприємців, здійснюється незалежно від реєстрації їхнього місця проживання, крім випадків, передбачених законом.</w:t>
      </w:r>
    </w:p>
    <w:p w14:paraId="43D07F1C" w14:textId="77777777" w:rsidR="00BA6C12" w:rsidRPr="00BA6C12" w:rsidRDefault="00BA6C12" w:rsidP="00BE5D50">
      <w:pPr>
        <w:spacing w:after="0" w:line="240" w:lineRule="auto"/>
        <w:ind w:firstLine="450"/>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Заяви від юридичних осіб приймаються за місцеперебуванням таких осіб або у випадках, передбачених законом, за місцем провадження діяльності або місцеперебуванням відповідних об’єктів, якщо інше не встановлено законом.</w:t>
      </w:r>
    </w:p>
    <w:p w14:paraId="30A92A4B"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25. </w:t>
      </w:r>
      <w:r w:rsidRPr="00BA6C12">
        <w:rPr>
          <w:rFonts w:ascii="Times New Roman" w:eastAsia="Times New Roman" w:hAnsi="Times New Roman" w:cs="Times New Roman"/>
          <w:sz w:val="28"/>
          <w:szCs w:val="28"/>
          <w:highlight w:val="white"/>
          <w:lang w:val="uk" w:eastAsia="uk-UA"/>
        </w:rPr>
        <w:t>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а також зареєстрованих декларацій здійснюються відповідно до </w:t>
      </w:r>
      <w:hyperlink r:id="rId8">
        <w:r w:rsidRPr="00BA6C12">
          <w:rPr>
            <w:rFonts w:ascii="Times New Roman" w:eastAsia="Times New Roman" w:hAnsi="Times New Roman" w:cs="Times New Roman"/>
            <w:sz w:val="28"/>
            <w:szCs w:val="28"/>
            <w:highlight w:val="white"/>
            <w:u w:val="single"/>
            <w:lang w:val="uk" w:eastAsia="uk-UA"/>
          </w:rPr>
          <w:t>Закону України «Про дозвільну систему у сфері господарської діяльності»</w:t>
        </w:r>
      </w:hyperlink>
      <w:r w:rsidRPr="00BA6C12">
        <w:rPr>
          <w:rFonts w:ascii="Times New Roman" w:eastAsia="Times New Roman" w:hAnsi="Times New Roman" w:cs="Times New Roman"/>
          <w:sz w:val="28"/>
          <w:szCs w:val="28"/>
          <w:highlight w:val="white"/>
          <w:lang w:val="uk" w:eastAsia="uk-UA"/>
        </w:rPr>
        <w:t>.</w:t>
      </w:r>
    </w:p>
    <w:p w14:paraId="64C83FE8"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26. Суб’єкт звернення має право подати вхідний пакет документів у Центрі або </w:t>
      </w:r>
      <w:r w:rsidRPr="00BA6C12">
        <w:rPr>
          <w:rFonts w:ascii="Times New Roman" w:eastAsia="Times New Roman" w:hAnsi="Times New Roman" w:cs="Times New Roman"/>
          <w:sz w:val="28"/>
          <w:szCs w:val="28"/>
          <w:lang w:eastAsia="uk-UA"/>
        </w:rPr>
        <w:t xml:space="preserve">у </w:t>
      </w:r>
      <w:r w:rsidRPr="00BA6C12">
        <w:rPr>
          <w:rFonts w:ascii="Times New Roman" w:eastAsia="Times New Roman" w:hAnsi="Times New Roman" w:cs="Times New Roman"/>
          <w:sz w:val="28"/>
          <w:szCs w:val="28"/>
          <w:lang w:val="uk" w:eastAsia="uk-UA"/>
        </w:rPr>
        <w:t>віддаленому робочому місці для роботи адміністратора Центру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14:paraId="71489E1D"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Заява для отримання адміністративної послуги в електронній формі подається через Єдиний державний вебпортал електронних послуг, у тому числі через інтегровані з ним інформаційні системи державних органів та органів місцевого самоврядування.</w:t>
      </w:r>
    </w:p>
    <w:p w14:paraId="09E6C1E3"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27. У разі коли вхідний пакет документів подається уповноваженим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14:paraId="74A8E4F9"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eastAsia="uk-UA"/>
        </w:rPr>
        <w:t>2</w:t>
      </w:r>
      <w:r w:rsidRPr="00BA6C12">
        <w:rPr>
          <w:rFonts w:ascii="Times New Roman" w:eastAsia="Times New Roman" w:hAnsi="Times New Roman" w:cs="Times New Roman"/>
          <w:sz w:val="28"/>
          <w:szCs w:val="28"/>
          <w:lang w:val="uk" w:eastAsia="uk-UA"/>
        </w:rPr>
        <w:t>8. Адміністратор Центру перевіряє відповідність вхідного пакета документів Інформаційній картці адміністративної послуги, за потреби надає допомогу суб’єктові звернення в заповненні бланка заяви. Якщо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усуненні.</w:t>
      </w:r>
    </w:p>
    <w:p w14:paraId="0E65178D"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29. Адміністратор Центру складає </w:t>
      </w:r>
      <w:r w:rsidRPr="00BA6C12">
        <w:rPr>
          <w:rFonts w:ascii="Times New Roman" w:eastAsia="Times New Roman" w:hAnsi="Times New Roman" w:cs="Times New Roman"/>
          <w:sz w:val="28"/>
          <w:szCs w:val="28"/>
          <w:lang w:eastAsia="uk-UA"/>
        </w:rPr>
        <w:t xml:space="preserve">Лист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 у трьох примірниках (Додаток 3), у якому зазначаються інформація про</w:t>
      </w:r>
      <w:r w:rsidRPr="00BA6C12">
        <w:rPr>
          <w:rFonts w:ascii="Times New Roman" w:eastAsia="Times New Roman" w:hAnsi="Times New Roman" w:cs="Times New Roman"/>
          <w:sz w:val="28"/>
          <w:szCs w:val="28"/>
          <w:lang w:eastAsia="uk-UA"/>
        </w:rPr>
        <w:t xml:space="preserve"> заявника, дату прийняття документів, назву адміністративної послуги </w:t>
      </w:r>
      <w:r w:rsidRPr="00BA6C12">
        <w:rPr>
          <w:rFonts w:ascii="Times New Roman" w:eastAsia="Times New Roman" w:hAnsi="Times New Roman" w:cs="Times New Roman"/>
          <w:sz w:val="28"/>
          <w:szCs w:val="28"/>
          <w:lang w:val="uk" w:eastAsia="uk-UA"/>
        </w:rPr>
        <w:t>та перелік документів, поданих суб’єктом звернення до неї.</w:t>
      </w:r>
    </w:p>
    <w:p w14:paraId="57452FB3"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30. Суб’єктові звернення надається примірник </w:t>
      </w:r>
      <w:r w:rsidRPr="00BA6C12">
        <w:rPr>
          <w:rFonts w:ascii="Times New Roman" w:eastAsia="Times New Roman" w:hAnsi="Times New Roman" w:cs="Times New Roman"/>
          <w:sz w:val="28"/>
          <w:szCs w:val="28"/>
          <w:lang w:eastAsia="uk-UA"/>
        </w:rPr>
        <w:t xml:space="preserve">Листа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 за підписом і з проставлянням печатки (штампа) відповідного адміністратора Центру, а також відмітки про дату та час його складення. Другий примірник </w:t>
      </w:r>
      <w:r w:rsidRPr="00BA6C12">
        <w:rPr>
          <w:rFonts w:ascii="Times New Roman" w:eastAsia="Times New Roman" w:hAnsi="Times New Roman" w:cs="Times New Roman"/>
          <w:sz w:val="28"/>
          <w:szCs w:val="28"/>
          <w:lang w:eastAsia="uk-UA"/>
        </w:rPr>
        <w:t xml:space="preserve">Листа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 зберігається в матеріалах справи, а у разі здійснення в Центрі електронного документообігу – в електронній формі.</w:t>
      </w:r>
    </w:p>
    <w:p w14:paraId="1443B7B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31. </w:t>
      </w:r>
      <w:r w:rsidRPr="00BA6C12">
        <w:rPr>
          <w:rFonts w:ascii="Times New Roman" w:eastAsia="Times New Roman" w:hAnsi="Times New Roman" w:cs="Times New Roman"/>
          <w:sz w:val="28"/>
          <w:szCs w:val="28"/>
          <w:highlight w:val="white"/>
          <w:lang w:val="uk" w:eastAsia="uk-UA"/>
        </w:rPr>
        <w:t>Адміністратор Центру під час отримання вхідного пакета документів зобов’язаний з’ясувати прийнятний для суб’єкта звернення спосіб його/її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або у віддаленому робочому місці адміністратора, спосіб передачі суб’єктові звернення вихідного пакета документів (особисто, засобами поштового зв’язку, у тому числі кур’єром за додаткову плату,</w:t>
      </w:r>
      <w:r w:rsidRPr="00BA6C12">
        <w:rPr>
          <w:rFonts w:ascii="Times New Roman" w:eastAsia="Times New Roman" w:hAnsi="Times New Roman" w:cs="Times New Roman"/>
          <w:b/>
          <w:sz w:val="28"/>
          <w:szCs w:val="28"/>
          <w:highlight w:val="white"/>
          <w:lang w:val="uk" w:eastAsia="uk-UA"/>
        </w:rPr>
        <w:t xml:space="preserve"> </w:t>
      </w:r>
      <w:r w:rsidRPr="00BA6C12">
        <w:rPr>
          <w:rFonts w:ascii="Times New Roman" w:eastAsia="Times New Roman" w:hAnsi="Times New Roman" w:cs="Times New Roman"/>
          <w:sz w:val="28"/>
          <w:szCs w:val="28"/>
          <w:highlight w:val="white"/>
          <w:lang w:val="uk" w:eastAsia="uk-UA"/>
        </w:rPr>
        <w:t xml:space="preserve">або телекомунікаційного зв’язку чи в інший вибраний суб’єктом звернення спосіб), про що зазначається </w:t>
      </w:r>
      <w:r w:rsidRPr="00BA6C12">
        <w:rPr>
          <w:rFonts w:ascii="Times New Roman" w:eastAsia="Times New Roman" w:hAnsi="Times New Roman" w:cs="Times New Roman"/>
          <w:sz w:val="28"/>
          <w:szCs w:val="28"/>
          <w:lang w:eastAsia="uk-UA"/>
        </w:rPr>
        <w:t xml:space="preserve">у Листі – проходженні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w:t>
      </w:r>
      <w:r w:rsidRPr="00BA6C12">
        <w:rPr>
          <w:rFonts w:ascii="Times New Roman" w:eastAsia="Times New Roman" w:hAnsi="Times New Roman" w:cs="Times New Roman"/>
          <w:sz w:val="28"/>
          <w:szCs w:val="28"/>
          <w:highlight w:val="white"/>
          <w:lang w:val="uk" w:eastAsia="uk-UA"/>
        </w:rPr>
        <w:t xml:space="preserve"> у паперовій та/або електронній формі.</w:t>
      </w:r>
    </w:p>
    <w:p w14:paraId="04EB276C"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32. Адміністратор Центру здійснює реєстрацію вхідного пакета документів шляхом внесення даних до Журналу </w:t>
      </w:r>
      <w:r w:rsidRPr="00BA6C12">
        <w:rPr>
          <w:rFonts w:ascii="Times New Roman" w:eastAsia="Times New Roman" w:hAnsi="Times New Roman" w:cs="Times New Roman"/>
          <w:sz w:val="28"/>
          <w:szCs w:val="28"/>
          <w:lang w:eastAsia="uk-UA"/>
        </w:rPr>
        <w:t>обліку надання адміністративних послуг</w:t>
      </w:r>
      <w:r w:rsidRPr="00BA6C12">
        <w:rPr>
          <w:rFonts w:ascii="Times New Roman" w:eastAsia="Times New Roman" w:hAnsi="Times New Roman" w:cs="Times New Roman"/>
          <w:sz w:val="28"/>
          <w:szCs w:val="28"/>
          <w:lang w:val="uk" w:eastAsia="uk-UA"/>
        </w:rPr>
        <w:t xml:space="preserve"> Центру надання адміністративних послуг (Додаток 4)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w:t>
      </w:r>
      <w:r w:rsidRPr="00BA6C12">
        <w:rPr>
          <w:rFonts w:ascii="Times New Roman" w:eastAsia="Times New Roman" w:hAnsi="Times New Roman" w:cs="Times New Roman"/>
          <w:sz w:val="28"/>
          <w:szCs w:val="28"/>
          <w:lang w:eastAsia="uk-UA"/>
        </w:rPr>
        <w:t xml:space="preserve">Листі – проходженні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w:t>
      </w:r>
    </w:p>
    <w:p w14:paraId="4C540219"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highlight w:val="white"/>
          <w:lang w:val="uk" w:eastAsia="uk-UA"/>
        </w:rPr>
        <w:t>Реєстрація та облік заяв, вхідних пакетів документів та оформлених результатів надання адміністративних послуг у Центрі та на віддаленому  робочому місці адміністратора може вестися централізовано (зокрема шляхом запровадження електронного документообігу) або окремо в Центрі та на віддаленому робочому місці адміністратора.</w:t>
      </w:r>
    </w:p>
    <w:p w14:paraId="4DE144D6" w14:textId="77777777" w:rsidR="00BA6C12" w:rsidRPr="00BA6C12" w:rsidRDefault="00BA6C12" w:rsidP="00BE5D50">
      <w:pPr>
        <w:spacing w:after="0" w:line="240" w:lineRule="auto"/>
        <w:ind w:firstLine="709"/>
        <w:jc w:val="both"/>
        <w:rPr>
          <w:rFonts w:ascii="Times New Roman" w:eastAsia="Times New Roman" w:hAnsi="Times New Roman" w:cs="Times New Roman"/>
          <w:color w:val="7030A0"/>
          <w:sz w:val="28"/>
          <w:szCs w:val="28"/>
          <w:lang w:val="uk" w:eastAsia="uk-UA"/>
        </w:rPr>
      </w:pPr>
      <w:r w:rsidRPr="00BA6C12">
        <w:rPr>
          <w:rFonts w:ascii="Times New Roman" w:eastAsia="Times New Roman" w:hAnsi="Times New Roman" w:cs="Times New Roman"/>
          <w:sz w:val="28"/>
          <w:szCs w:val="28"/>
          <w:lang w:val="uk" w:eastAsia="uk-UA"/>
        </w:rPr>
        <w:t xml:space="preserve">33. </w:t>
      </w:r>
      <w:r w:rsidRPr="00BA6C12">
        <w:rPr>
          <w:rFonts w:ascii="Times New Roman" w:eastAsia="Times New Roman" w:hAnsi="Times New Roman" w:cs="Times New Roman"/>
          <w:sz w:val="28"/>
          <w:szCs w:val="28"/>
          <w:highlight w:val="white"/>
          <w:lang w:val="uk" w:eastAsia="uk-UA"/>
        </w:rPr>
        <w:t xml:space="preserve">У разі коли </w:t>
      </w:r>
      <w:r w:rsidRPr="00BA6C12">
        <w:rPr>
          <w:rFonts w:ascii="Times New Roman" w:eastAsia="Times New Roman" w:hAnsi="Times New Roman" w:cs="Times New Roman"/>
          <w:sz w:val="28"/>
          <w:szCs w:val="28"/>
          <w:lang w:val="uk" w:eastAsia="uk-UA"/>
        </w:rPr>
        <w:t xml:space="preserve">вхідний пакет документів отримано засобами поштового зв’язку і він не містить інформації про прийнятний для суб’єкта звернення спосіб його/її повідомлення, адміністратора Центру не пізніше наступного робочого дня надсилає суб’єктові звернення опис вхідного пакета документів </w:t>
      </w:r>
      <w:r w:rsidRPr="00BA6C12">
        <w:rPr>
          <w:rFonts w:ascii="Times New Roman" w:eastAsia="Times New Roman" w:hAnsi="Times New Roman" w:cs="Times New Roman"/>
          <w:sz w:val="28"/>
          <w:szCs w:val="28"/>
          <w:highlight w:val="white"/>
          <w:lang w:val="uk" w:eastAsia="uk-UA"/>
        </w:rPr>
        <w:t>електронною поштою (та/або його відскановану копію) чи іншими засобами телекомунікаційного зв’язку або поштовим відправленням.</w:t>
      </w:r>
    </w:p>
    <w:p w14:paraId="561A91B8"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val="uk" w:eastAsia="uk-UA"/>
        </w:rPr>
        <w:t>34. Після реєстрації вхідного пакета документів, адміністратора Центру формує справу про надання адміністративної послуги</w:t>
      </w:r>
      <w:r w:rsidRPr="00BA6C12">
        <w:rPr>
          <w:rFonts w:ascii="Times New Roman" w:eastAsia="Times New Roman" w:hAnsi="Times New Roman" w:cs="Times New Roman"/>
          <w:sz w:val="28"/>
          <w:szCs w:val="28"/>
          <w:lang w:eastAsia="uk-UA"/>
        </w:rPr>
        <w:t xml:space="preserve"> </w:t>
      </w:r>
      <w:r w:rsidRPr="00BA6C12">
        <w:rPr>
          <w:rFonts w:ascii="Times New Roman" w:eastAsia="Times New Roman" w:hAnsi="Times New Roman" w:cs="Times New Roman"/>
          <w:sz w:val="28"/>
          <w:szCs w:val="28"/>
          <w:lang w:val="uk" w:eastAsia="uk-UA"/>
        </w:rPr>
        <w:t>у паперовій та/або електронній формі та за потреби здійснює її копіювання та/або сканування.</w:t>
      </w:r>
      <w:r w:rsidRPr="00BA6C12">
        <w:rPr>
          <w:rFonts w:ascii="Times New Roman" w:eastAsia="Times New Roman" w:hAnsi="Times New Roman" w:cs="Times New Roman"/>
          <w:sz w:val="28"/>
          <w:szCs w:val="28"/>
          <w:lang w:eastAsia="uk-UA"/>
        </w:rPr>
        <w:t xml:space="preserve"> Сформована справа про надання адміністративної послуги, з долученим третім примірником Листа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w:t>
      </w:r>
      <w:r w:rsidRPr="00BA6C12">
        <w:rPr>
          <w:rFonts w:ascii="Times New Roman" w:eastAsia="Times New Roman" w:hAnsi="Times New Roman" w:cs="Times New Roman"/>
          <w:sz w:val="28"/>
          <w:szCs w:val="28"/>
          <w:lang w:eastAsia="uk-UA"/>
        </w:rPr>
        <w:t>, передається суб’єктові надання адміністративних послуг для прийняття відповідного рішення/відмови.</w:t>
      </w:r>
    </w:p>
    <w:p w14:paraId="545520BA" w14:textId="77777777" w:rsidR="00BA6C12" w:rsidRPr="00BA6C12" w:rsidRDefault="00BA6C12" w:rsidP="00BE5D50">
      <w:pPr>
        <w:spacing w:after="0" w:line="240" w:lineRule="auto"/>
        <w:ind w:firstLine="624"/>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35. Інформацію про вчинені дії адміністратора Центру вносить до </w:t>
      </w:r>
      <w:r w:rsidRPr="00BA6C12">
        <w:rPr>
          <w:rFonts w:ascii="Times New Roman" w:eastAsia="Times New Roman" w:hAnsi="Times New Roman" w:cs="Times New Roman"/>
          <w:sz w:val="28"/>
          <w:szCs w:val="28"/>
          <w:lang w:eastAsia="uk-UA"/>
        </w:rPr>
        <w:t xml:space="preserve">Листа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 у паперовій та/або електронній формі (крім випадків, коли адміністратор є суб’єктом надання адміністративної послуги).</w:t>
      </w:r>
    </w:p>
    <w:p w14:paraId="60D55416" w14:textId="77777777" w:rsidR="00BA6C12" w:rsidRPr="00BA6C12" w:rsidRDefault="00BA6C12" w:rsidP="00BE5D50">
      <w:pPr>
        <w:spacing w:after="0" w:line="240" w:lineRule="auto"/>
        <w:ind w:firstLine="624"/>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 </w:t>
      </w:r>
      <w:r w:rsidRPr="00BA6C12">
        <w:rPr>
          <w:rFonts w:ascii="Times New Roman" w:eastAsia="Times New Roman" w:hAnsi="Times New Roman" w:cs="Times New Roman"/>
          <w:sz w:val="28"/>
          <w:szCs w:val="28"/>
          <w:lang w:eastAsia="uk-UA"/>
        </w:rPr>
        <w:t xml:space="preserve">Лист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 також містить відомості про послідовність дій (етапів), необхідних для надання адміністративної послуги, а також залучених суб’єктів надання адміністративних послуг.</w:t>
      </w:r>
    </w:p>
    <w:p w14:paraId="627E4D63"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p>
    <w:p w14:paraId="0D29E715" w14:textId="77777777" w:rsidR="00BA6C12" w:rsidRPr="00BA6C12" w:rsidRDefault="00BA6C12" w:rsidP="00BE5D50">
      <w:pPr>
        <w:spacing w:after="0" w:line="240" w:lineRule="auto"/>
        <w:ind w:firstLine="540"/>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Опрацювання справи (вхідного пакета документів)</w:t>
      </w:r>
    </w:p>
    <w:p w14:paraId="1B92C468" w14:textId="77777777" w:rsidR="00BA6C12" w:rsidRPr="00BA6C12" w:rsidRDefault="00BA6C12" w:rsidP="00BE5D50">
      <w:pPr>
        <w:spacing w:after="0" w:line="240" w:lineRule="auto"/>
        <w:ind w:firstLine="540"/>
        <w:jc w:val="center"/>
        <w:rPr>
          <w:rFonts w:ascii="Times New Roman" w:eastAsia="Times New Roman" w:hAnsi="Times New Roman" w:cs="Times New Roman"/>
          <w:sz w:val="28"/>
          <w:szCs w:val="28"/>
          <w:lang w:val="uk" w:eastAsia="uk-UA"/>
        </w:rPr>
      </w:pPr>
    </w:p>
    <w:p w14:paraId="688590F6"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36. Після вчинення дій, передбачених пп. 26-37 цього Регламенту, </w:t>
      </w:r>
      <w:r w:rsidRPr="00BA6C12">
        <w:rPr>
          <w:rFonts w:ascii="Times New Roman" w:eastAsia="Times New Roman" w:hAnsi="Times New Roman" w:cs="Times New Roman"/>
          <w:sz w:val="28"/>
          <w:szCs w:val="28"/>
          <w:highlight w:val="white"/>
          <w:lang w:val="uk" w:eastAsia="uk-UA"/>
        </w:rPr>
        <w:t xml:space="preserve">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w:t>
      </w:r>
      <w:r w:rsidRPr="00BA6C12">
        <w:rPr>
          <w:rFonts w:ascii="Times New Roman" w:eastAsia="Times New Roman" w:hAnsi="Times New Roman" w:cs="Times New Roman"/>
          <w:sz w:val="28"/>
          <w:szCs w:val="28"/>
          <w:lang w:eastAsia="uk-UA"/>
        </w:rPr>
        <w:t xml:space="preserve">Листі – проходженні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 </w:t>
      </w:r>
      <w:r w:rsidRPr="00BA6C12">
        <w:rPr>
          <w:rFonts w:ascii="Times New Roman" w:eastAsia="Times New Roman" w:hAnsi="Times New Roman" w:cs="Times New Roman"/>
          <w:sz w:val="28"/>
          <w:szCs w:val="28"/>
          <w:highlight w:val="white"/>
          <w:lang w:val="uk" w:eastAsia="uk-UA"/>
        </w:rPr>
        <w:t>із зазначенням часу, дати та найменування суб’єкта надання адміністративної послуги, до якого її надіслано,</w:t>
      </w:r>
      <w:r w:rsidRPr="00BA6C12">
        <w:rPr>
          <w:rFonts w:ascii="Times New Roman" w:eastAsia="Times New Roman" w:hAnsi="Times New Roman" w:cs="Times New Roman"/>
          <w:sz w:val="28"/>
          <w:szCs w:val="28"/>
          <w:lang w:val="uk" w:eastAsia="uk-UA"/>
        </w:rPr>
        <w:t xml:space="preserve"> а також</w:t>
      </w:r>
      <w:r w:rsidRPr="00BA6C12">
        <w:rPr>
          <w:rFonts w:ascii="Times New Roman" w:eastAsia="Times New Roman" w:hAnsi="Times New Roman" w:cs="Times New Roman"/>
          <w:sz w:val="28"/>
          <w:szCs w:val="28"/>
          <w:highlight w:val="white"/>
          <w:lang w:val="uk" w:eastAsia="uk-UA"/>
        </w:rPr>
        <w:t xml:space="preserve"> проставленням печатки (штампа) адміністратора, що передав відповідні документи.</w:t>
      </w:r>
    </w:p>
    <w:p w14:paraId="67171CA2"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37. Передача справ у паперовій формі від Центру або від віддаленого робочого місця адміністратора Центру до суб’єкта надання адміністративної послуги здійснюється не менше, ніж один раз протягом робочого дня, шляхом отримання справ представником суб’єкта надання адміністративної послуги або їхньої доставки адміністратором Центру та/або надсиланням відсканованих документів з використанням засобів телекомунікаційного зв’язку або в інший спосіб.</w:t>
      </w:r>
    </w:p>
    <w:p w14:paraId="7CB268EF"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38.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по-батькові відповідальної посадової особи до </w:t>
      </w:r>
      <w:r w:rsidRPr="00BA6C12">
        <w:rPr>
          <w:rFonts w:ascii="Times New Roman" w:eastAsia="Times New Roman" w:hAnsi="Times New Roman" w:cs="Times New Roman"/>
          <w:sz w:val="28"/>
          <w:szCs w:val="28"/>
          <w:lang w:eastAsia="uk-UA"/>
        </w:rPr>
        <w:t xml:space="preserve">Листа – проходження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w:t>
      </w:r>
      <w:r w:rsidRPr="00BA6C12">
        <w:rPr>
          <w:rFonts w:ascii="Times New Roman" w:eastAsia="Times New Roman" w:hAnsi="Times New Roman" w:cs="Times New Roman"/>
          <w:sz w:val="28"/>
          <w:szCs w:val="28"/>
          <w:lang w:eastAsia="uk-UA"/>
        </w:rPr>
        <w:t>.</w:t>
      </w:r>
      <w:r w:rsidRPr="00BA6C12">
        <w:rPr>
          <w:rFonts w:ascii="Times New Roman" w:eastAsia="Times New Roman" w:hAnsi="Times New Roman" w:cs="Times New Roman"/>
          <w:sz w:val="28"/>
          <w:szCs w:val="28"/>
          <w:lang w:val="uk" w:eastAsia="uk-UA"/>
        </w:rPr>
        <w:t xml:space="preserve"> </w:t>
      </w:r>
    </w:p>
    <w:p w14:paraId="6370A337"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39.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w:t>
      </w:r>
      <w:r w:rsidRPr="00BA6C12">
        <w:rPr>
          <w:rFonts w:ascii="Times New Roman" w:eastAsia="Times New Roman" w:hAnsi="Times New Roman" w:cs="Times New Roman"/>
          <w:color w:val="333333"/>
          <w:sz w:val="28"/>
          <w:szCs w:val="28"/>
          <w:highlight w:val="white"/>
          <w:lang w:val="uk" w:eastAsia="uk-UA"/>
        </w:rPr>
        <w:t xml:space="preserve">за рішенням керівника </w:t>
      </w:r>
      <w:r w:rsidRPr="00BA6C12">
        <w:rPr>
          <w:rFonts w:ascii="Times New Roman" w:eastAsia="Times New Roman" w:hAnsi="Times New Roman" w:cs="Times New Roman"/>
          <w:color w:val="333333"/>
          <w:sz w:val="28"/>
          <w:szCs w:val="28"/>
          <w:highlight w:val="white"/>
          <w:lang w:eastAsia="uk-UA"/>
        </w:rPr>
        <w:t>Ц</w:t>
      </w:r>
      <w:r w:rsidRPr="00BA6C12">
        <w:rPr>
          <w:rFonts w:ascii="Times New Roman" w:eastAsia="Times New Roman" w:hAnsi="Times New Roman" w:cs="Times New Roman"/>
          <w:color w:val="333333"/>
          <w:sz w:val="28"/>
          <w:szCs w:val="28"/>
          <w:highlight w:val="white"/>
          <w:lang w:val="uk" w:eastAsia="uk-UA"/>
        </w:rPr>
        <w:t>ентру</w:t>
      </w:r>
      <w:r w:rsidRPr="00BA6C12">
        <w:rPr>
          <w:rFonts w:ascii="Times New Roman" w:eastAsia="Times New Roman" w:hAnsi="Times New Roman" w:cs="Times New Roman"/>
          <w:sz w:val="28"/>
          <w:szCs w:val="28"/>
          <w:lang w:val="uk" w:eastAsia="uk-UA"/>
        </w:rPr>
        <w:t>.</w:t>
      </w:r>
    </w:p>
    <w:p w14:paraId="733261B3"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40. Суб’єкт надання адміністративної послуги зобов’язаний:</w:t>
      </w:r>
    </w:p>
    <w:p w14:paraId="6EDAFF5E"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своєчасно інформувати Центр про перешкоди у дотриманні терміну розгляду справи та прийнятті рішення, інші проблеми, що виникають під час розгляду справи;</w:t>
      </w:r>
    </w:p>
    <w:p w14:paraId="6283B65A" w14:textId="77777777" w:rsidR="00BA6C12" w:rsidRPr="00BA6C12" w:rsidRDefault="00BA6C12" w:rsidP="00BE5D50">
      <w:pPr>
        <w:tabs>
          <w:tab w:val="left" w:pos="0"/>
          <w:tab w:val="left" w:pos="709"/>
        </w:tabs>
        <w:spacing w:after="0" w:line="240" w:lineRule="auto"/>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ab/>
        <w:t>надавати інформацію на усний або письмовий запит (зокрема шляхом надсилання на адресу електронної пошти) адміністратора/-ки Центру про хід розгляду справи.</w:t>
      </w:r>
    </w:p>
    <w:p w14:paraId="71F7889D" w14:textId="77777777" w:rsidR="00BA6C12" w:rsidRPr="00BA6C12" w:rsidRDefault="00BA6C12" w:rsidP="00BE5D50">
      <w:pPr>
        <w:tabs>
          <w:tab w:val="left" w:pos="0"/>
        </w:tabs>
        <w:spacing w:after="0" w:line="240" w:lineRule="auto"/>
        <w:ind w:firstLine="902"/>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14:paraId="4040DAC8" w14:textId="226BB2C6" w:rsidR="00BA6C12" w:rsidRDefault="00BA6C12" w:rsidP="00BE5D50">
      <w:pPr>
        <w:tabs>
          <w:tab w:val="left" w:pos="0"/>
        </w:tabs>
        <w:spacing w:after="0" w:line="240" w:lineRule="auto"/>
        <w:ind w:firstLine="902"/>
        <w:jc w:val="both"/>
        <w:rPr>
          <w:rFonts w:ascii="Times New Roman" w:eastAsia="Times New Roman" w:hAnsi="Times New Roman" w:cs="Times New Roman"/>
          <w:sz w:val="28"/>
          <w:szCs w:val="28"/>
          <w:lang w:val="uk" w:eastAsia="uk-UA"/>
        </w:rPr>
      </w:pPr>
    </w:p>
    <w:p w14:paraId="13160C4A" w14:textId="77777777" w:rsidR="00BA6C12" w:rsidRPr="00BA6C12" w:rsidRDefault="00BA6C12" w:rsidP="00BE5D50">
      <w:pPr>
        <w:spacing w:after="0" w:line="240" w:lineRule="auto"/>
        <w:ind w:firstLine="539"/>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Передача вихідного пакета документів суб’єктові звернення</w:t>
      </w:r>
    </w:p>
    <w:p w14:paraId="4F7AA85D" w14:textId="77777777" w:rsidR="00BA6C12" w:rsidRPr="00BA6C12" w:rsidRDefault="00BA6C12" w:rsidP="00BE5D50">
      <w:pPr>
        <w:spacing w:after="0" w:line="240" w:lineRule="auto"/>
        <w:ind w:firstLine="539"/>
        <w:jc w:val="center"/>
        <w:rPr>
          <w:rFonts w:ascii="Times New Roman" w:eastAsia="Times New Roman" w:hAnsi="Times New Roman" w:cs="Times New Roman"/>
          <w:sz w:val="28"/>
          <w:szCs w:val="28"/>
          <w:lang w:val="uk" w:eastAsia="uk-UA"/>
        </w:rPr>
      </w:pPr>
    </w:p>
    <w:p w14:paraId="35CBDC38"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val="uk" w:eastAsia="uk-UA"/>
        </w:rPr>
        <w:t xml:space="preserve">41.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або віддаленого робочого місця адміністратора Центру, про що зазначається у </w:t>
      </w:r>
      <w:r w:rsidRPr="00BA6C12">
        <w:rPr>
          <w:rFonts w:ascii="Times New Roman" w:eastAsia="Times New Roman" w:hAnsi="Times New Roman" w:cs="Times New Roman"/>
          <w:sz w:val="28"/>
          <w:szCs w:val="28"/>
          <w:lang w:eastAsia="uk-UA"/>
        </w:rPr>
        <w:t xml:space="preserve">Листі – проходженні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w:t>
      </w:r>
      <w:r w:rsidRPr="00BA6C12">
        <w:rPr>
          <w:rFonts w:ascii="Times New Roman" w:eastAsia="Times New Roman" w:hAnsi="Times New Roman" w:cs="Times New Roman"/>
          <w:sz w:val="28"/>
          <w:szCs w:val="28"/>
          <w:lang w:eastAsia="uk-UA"/>
        </w:rPr>
        <w:t>.</w:t>
      </w:r>
      <w:r w:rsidRPr="00BA6C12">
        <w:rPr>
          <w:rFonts w:ascii="Times New Roman" w:eastAsia="Times New Roman" w:hAnsi="Times New Roman" w:cs="Times New Roman"/>
          <w:sz w:val="28"/>
          <w:szCs w:val="28"/>
          <w:lang w:val="uk" w:eastAsia="uk-UA"/>
        </w:rPr>
        <w:t xml:space="preserve"> </w:t>
      </w:r>
      <w:r w:rsidRPr="00BA6C12">
        <w:rPr>
          <w:rFonts w:ascii="Times New Roman" w:eastAsia="Times New Roman" w:hAnsi="Times New Roman" w:cs="Times New Roman"/>
          <w:sz w:val="28"/>
          <w:szCs w:val="28"/>
          <w:lang w:eastAsia="uk-UA"/>
        </w:rPr>
        <w:t xml:space="preserve">   </w:t>
      </w:r>
    </w:p>
    <w:p w14:paraId="68CC1F2B"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42. </w:t>
      </w:r>
      <w:r w:rsidRPr="00BA6C12">
        <w:rPr>
          <w:rFonts w:ascii="Times New Roman" w:eastAsia="Times New Roman" w:hAnsi="Times New Roman" w:cs="Times New Roman"/>
          <w:sz w:val="28"/>
          <w:szCs w:val="28"/>
          <w:highlight w:val="white"/>
          <w:lang w:val="uk" w:eastAsia="uk-UA"/>
        </w:rPr>
        <w:t xml:space="preserve">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w:t>
      </w:r>
      <w:r w:rsidRPr="00BA6C12">
        <w:rPr>
          <w:rFonts w:ascii="Times New Roman" w:eastAsia="Times New Roman" w:hAnsi="Times New Roman" w:cs="Times New Roman"/>
          <w:sz w:val="28"/>
          <w:szCs w:val="28"/>
          <w:lang w:eastAsia="uk-UA"/>
        </w:rPr>
        <w:t xml:space="preserve">Листі – проходженні адміністративної послуги з </w:t>
      </w:r>
      <w:r w:rsidRPr="00BA6C12">
        <w:rPr>
          <w:rFonts w:ascii="Times New Roman" w:eastAsia="Times New Roman" w:hAnsi="Times New Roman" w:cs="Times New Roman"/>
          <w:sz w:val="28"/>
          <w:szCs w:val="28"/>
          <w:lang w:val="uk" w:eastAsia="uk-UA"/>
        </w:rPr>
        <w:t>опис</w:t>
      </w:r>
      <w:r w:rsidRPr="00BA6C12">
        <w:rPr>
          <w:rFonts w:ascii="Times New Roman" w:eastAsia="Times New Roman" w:hAnsi="Times New Roman" w:cs="Times New Roman"/>
          <w:sz w:val="28"/>
          <w:szCs w:val="28"/>
          <w:lang w:eastAsia="uk-UA"/>
        </w:rPr>
        <w:t>ом</w:t>
      </w:r>
      <w:r w:rsidRPr="00BA6C12">
        <w:rPr>
          <w:rFonts w:ascii="Times New Roman" w:eastAsia="Times New Roman" w:hAnsi="Times New Roman" w:cs="Times New Roman"/>
          <w:sz w:val="28"/>
          <w:szCs w:val="28"/>
          <w:lang w:val="uk" w:eastAsia="uk-UA"/>
        </w:rPr>
        <w:t xml:space="preserve"> вхідного пакета документів</w:t>
      </w:r>
      <w:r w:rsidRPr="00BA6C12">
        <w:rPr>
          <w:rFonts w:ascii="Times New Roman" w:eastAsia="Times New Roman" w:hAnsi="Times New Roman" w:cs="Times New Roman"/>
          <w:sz w:val="28"/>
          <w:szCs w:val="28"/>
          <w:highlight w:val="white"/>
          <w:lang w:val="uk" w:eastAsia="uk-UA"/>
        </w:rPr>
        <w:t>, здійснює реєстрацію вихідного пакета документів шляхом внесення їх до відповідного реєстру в паперовій та/або електронній формі.</w:t>
      </w:r>
    </w:p>
    <w:p w14:paraId="79D491C1"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43. Вихідний пакет документів передається суб’єктові звернення особисто під підпис (у тому числі його представникові чи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14:paraId="6AE890D9"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highlight w:val="white"/>
          <w:lang w:val="uk" w:eastAsia="uk-UA"/>
        </w:rPr>
        <w:t xml:space="preserve">Інформація про дату отримання вихідного пакета документів суб’єктом звернення зазначається в </w:t>
      </w:r>
      <w:r w:rsidRPr="00BA6C12">
        <w:rPr>
          <w:rFonts w:ascii="Times New Roman" w:eastAsia="Times New Roman" w:hAnsi="Times New Roman" w:cs="Times New Roman"/>
          <w:sz w:val="28"/>
          <w:szCs w:val="28"/>
          <w:highlight w:val="white"/>
          <w:lang w:eastAsia="uk-UA"/>
        </w:rPr>
        <w:t>Журналі обліку надання адміністративних послуг</w:t>
      </w:r>
      <w:r w:rsidRPr="00BA6C12">
        <w:rPr>
          <w:rFonts w:ascii="Times New Roman" w:eastAsia="Times New Roman" w:hAnsi="Times New Roman" w:cs="Times New Roman"/>
          <w:sz w:val="28"/>
          <w:szCs w:val="28"/>
          <w:highlight w:val="white"/>
          <w:lang w:val="uk" w:eastAsia="uk-UA"/>
        </w:rPr>
        <w:t xml:space="preserve"> або в іншому документі, визначеному міською радою, який зберігається в матеріалах справи.</w:t>
      </w:r>
    </w:p>
    <w:p w14:paraId="7709B8DC"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44. У разі незазначення суб’єктом звернення зручного для нього способу отримання вихідного пакета документів або його неотримання в Центрі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Центрі, а</w:t>
      </w:r>
      <w:r w:rsidRPr="00BA6C12">
        <w:rPr>
          <w:rFonts w:ascii="Times New Roman" w:eastAsia="Times New Roman" w:hAnsi="Times New Roman" w:cs="Times New Roman"/>
          <w:color w:val="FF6600"/>
          <w:sz w:val="28"/>
          <w:szCs w:val="28"/>
          <w:lang w:val="uk" w:eastAsia="uk-UA"/>
        </w:rPr>
        <w:t xml:space="preserve"> </w:t>
      </w:r>
      <w:r w:rsidRPr="00BA6C12">
        <w:rPr>
          <w:rFonts w:ascii="Times New Roman" w:eastAsia="Times New Roman" w:hAnsi="Times New Roman" w:cs="Times New Roman"/>
          <w:sz w:val="28"/>
          <w:szCs w:val="28"/>
          <w:lang w:val="uk" w:eastAsia="uk-UA"/>
        </w:rPr>
        <w:t xml:space="preserve">потім </w:t>
      </w:r>
      <w:r w:rsidRPr="00BA6C12">
        <w:rPr>
          <w:rFonts w:ascii="Times New Roman" w:eastAsia="Times New Roman" w:hAnsi="Times New Roman" w:cs="Times New Roman"/>
          <w:sz w:val="28"/>
          <w:szCs w:val="28"/>
          <w:lang w:eastAsia="uk-UA"/>
        </w:rPr>
        <w:t>формується і зберігається в архіві Центру</w:t>
      </w:r>
      <w:r w:rsidRPr="00BA6C12">
        <w:rPr>
          <w:rFonts w:ascii="Times New Roman" w:eastAsia="Times New Roman" w:hAnsi="Times New Roman" w:cs="Times New Roman"/>
          <w:sz w:val="28"/>
          <w:szCs w:val="28"/>
          <w:lang w:val="uk" w:eastAsia="uk-UA"/>
        </w:rPr>
        <w:t>.</w:t>
      </w:r>
    </w:p>
    <w:p w14:paraId="4B05BCA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45. </w:t>
      </w:r>
      <w:r w:rsidRPr="00BA6C12">
        <w:rPr>
          <w:rFonts w:ascii="Times New Roman" w:eastAsia="Times New Roman" w:hAnsi="Times New Roman" w:cs="Times New Roman"/>
          <w:color w:val="333333"/>
          <w:sz w:val="28"/>
          <w:szCs w:val="28"/>
          <w:highlight w:val="white"/>
          <w:lang w:val="uk" w:eastAsia="uk-UA"/>
        </w:rPr>
        <w:t xml:space="preserve">У разі коли </w:t>
      </w:r>
      <w:r w:rsidRPr="00BA6C12">
        <w:rPr>
          <w:rFonts w:ascii="Times New Roman" w:eastAsia="Times New Roman" w:hAnsi="Times New Roman" w:cs="Times New Roman"/>
          <w:sz w:val="28"/>
          <w:szCs w:val="28"/>
          <w:lang w:val="uk" w:eastAsia="uk-UA"/>
        </w:rPr>
        <w:t>адміністративна послуга надається невідкладно, адміністратор Центру реєструє інформацію про результат розгляду справи в Журналі</w:t>
      </w:r>
      <w:r w:rsidRPr="00BA6C12">
        <w:rPr>
          <w:rFonts w:ascii="Times New Roman" w:eastAsia="Times New Roman" w:hAnsi="Times New Roman" w:cs="Times New Roman"/>
          <w:sz w:val="28"/>
          <w:szCs w:val="28"/>
          <w:highlight w:val="white"/>
          <w:lang w:eastAsia="uk-UA"/>
        </w:rPr>
        <w:t xml:space="preserve"> обліку надання адміністративних послуг</w:t>
      </w:r>
      <w:r w:rsidRPr="00BA6C12">
        <w:rPr>
          <w:rFonts w:ascii="Times New Roman" w:eastAsia="Times New Roman" w:hAnsi="Times New Roman" w:cs="Times New Roman"/>
          <w:sz w:val="28"/>
          <w:szCs w:val="28"/>
          <w:lang w:val="uk" w:eastAsia="uk-UA"/>
        </w:rPr>
        <w:t xml:space="preserve">, у паперовій та/або електронній формі, негайно формує вихідний пакет документів та передає його суб’єктові звернення. </w:t>
      </w:r>
    </w:p>
    <w:p w14:paraId="3622CEFF"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46. Відповідальність за несвоєчасне та неналежне надання адміністративних послуг несуть суб’єкти надання таких послуг та в межах повноважень – адміністратори та керівник Центру.</w:t>
      </w:r>
    </w:p>
    <w:p w14:paraId="706BEA4B"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47. Інформація про кожну надану адміністративну послугу та справу в паперовій (копія документів) та/або електронній (скановані копії документів) формі (</w:t>
      </w:r>
      <w:r w:rsidRPr="00BA6C12">
        <w:rPr>
          <w:rFonts w:ascii="Times New Roman" w:eastAsia="Times New Roman" w:hAnsi="Times New Roman" w:cs="Times New Roman"/>
          <w:sz w:val="28"/>
          <w:szCs w:val="28"/>
          <w:lang w:eastAsia="uk-UA"/>
        </w:rPr>
        <w:t xml:space="preserve">копія </w:t>
      </w:r>
      <w:r w:rsidRPr="00BA6C12">
        <w:rPr>
          <w:rFonts w:ascii="Times New Roman" w:eastAsia="Times New Roman" w:hAnsi="Times New Roman" w:cs="Times New Roman"/>
          <w:sz w:val="28"/>
          <w:szCs w:val="28"/>
          <w:lang w:val="uk" w:eastAsia="uk-UA"/>
        </w:rPr>
        <w:t>заяви суб’єкта звернення</w:t>
      </w:r>
      <w:r w:rsidRPr="00BA6C12">
        <w:rPr>
          <w:rFonts w:ascii="Times New Roman" w:eastAsia="Times New Roman" w:hAnsi="Times New Roman" w:cs="Times New Roman"/>
          <w:sz w:val="28"/>
          <w:szCs w:val="28"/>
          <w:lang w:eastAsia="uk-UA"/>
        </w:rPr>
        <w:t>,</w:t>
      </w:r>
      <w:r w:rsidRPr="00BA6C12">
        <w:rPr>
          <w:rFonts w:ascii="Times New Roman" w:eastAsia="Times New Roman" w:hAnsi="Times New Roman" w:cs="Times New Roman"/>
          <w:sz w:val="28"/>
          <w:szCs w:val="28"/>
          <w:lang w:val="uk" w:eastAsia="uk-UA"/>
        </w:rPr>
        <w:t xml:space="preserve"> </w:t>
      </w:r>
      <w:r w:rsidRPr="00BA6C12">
        <w:rPr>
          <w:rFonts w:ascii="Times New Roman" w:eastAsia="Times New Roman" w:hAnsi="Times New Roman" w:cs="Times New Roman"/>
          <w:sz w:val="28"/>
          <w:szCs w:val="28"/>
          <w:lang w:eastAsia="uk-UA"/>
        </w:rPr>
        <w:t>копія результату адміністративної послуги</w:t>
      </w:r>
      <w:r w:rsidRPr="00BA6C12">
        <w:rPr>
          <w:rFonts w:ascii="Times New Roman" w:eastAsia="Times New Roman" w:hAnsi="Times New Roman" w:cs="Times New Roman"/>
          <w:sz w:val="28"/>
          <w:szCs w:val="28"/>
          <w:lang w:val="uk" w:eastAsia="uk-UA"/>
        </w:rPr>
        <w:t xml:space="preserve"> та </w:t>
      </w:r>
      <w:r w:rsidRPr="00BA6C12">
        <w:rPr>
          <w:rFonts w:ascii="Times New Roman" w:eastAsia="Times New Roman" w:hAnsi="Times New Roman" w:cs="Times New Roman"/>
          <w:sz w:val="28"/>
          <w:szCs w:val="28"/>
          <w:lang w:eastAsia="uk-UA"/>
        </w:rPr>
        <w:t>Лист-проходження надання адміністративної послуги та опису прийнятих документів</w:t>
      </w:r>
      <w:r w:rsidRPr="00BA6C12">
        <w:rPr>
          <w:rFonts w:ascii="Times New Roman" w:eastAsia="Times New Roman" w:hAnsi="Times New Roman" w:cs="Times New Roman"/>
          <w:sz w:val="28"/>
          <w:szCs w:val="28"/>
          <w:lang w:val="uk" w:eastAsia="uk-UA"/>
        </w:rPr>
        <w:t xml:space="preserve"> </w:t>
      </w:r>
      <w:r w:rsidRPr="00BA6C12">
        <w:rPr>
          <w:rFonts w:ascii="Times New Roman" w:eastAsia="Times New Roman" w:hAnsi="Times New Roman" w:cs="Times New Roman"/>
          <w:sz w:val="28"/>
          <w:szCs w:val="28"/>
          <w:lang w:eastAsia="uk-UA"/>
        </w:rPr>
        <w:t xml:space="preserve">та </w:t>
      </w:r>
      <w:r w:rsidRPr="00BA6C12">
        <w:rPr>
          <w:rFonts w:ascii="Times New Roman" w:eastAsia="Times New Roman" w:hAnsi="Times New Roman" w:cs="Times New Roman"/>
          <w:sz w:val="28"/>
          <w:szCs w:val="28"/>
          <w:lang w:val="uk" w:eastAsia="uk-UA"/>
        </w:rPr>
        <w:t xml:space="preserve">інші документи, </w:t>
      </w:r>
      <w:r w:rsidRPr="00BA6C12">
        <w:rPr>
          <w:rFonts w:ascii="Times New Roman" w:eastAsia="Times New Roman" w:hAnsi="Times New Roman" w:cs="Times New Roman"/>
          <w:sz w:val="28"/>
          <w:szCs w:val="28"/>
          <w:lang w:eastAsia="uk-UA"/>
        </w:rPr>
        <w:t>повинні</w:t>
      </w:r>
      <w:r w:rsidRPr="00BA6C12">
        <w:rPr>
          <w:rFonts w:ascii="Times New Roman" w:eastAsia="Times New Roman" w:hAnsi="Times New Roman" w:cs="Times New Roman"/>
          <w:sz w:val="28"/>
          <w:szCs w:val="28"/>
          <w:lang w:val="uk" w:eastAsia="uk-UA"/>
        </w:rPr>
        <w:t xml:space="preserve"> зберігатися в приміщенні Центру та в приміщенні, де розташоване віддалене робоче місце адміністратора.</w:t>
      </w:r>
    </w:p>
    <w:p w14:paraId="7708416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14:paraId="3C5EE989" w14:textId="243CFBB8"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Інформація про адміністративні послуги, надані  адміністратором Центру, що працює на віддаленому</w:t>
      </w:r>
      <w:r w:rsidRPr="00BA6C12">
        <w:rPr>
          <w:rFonts w:ascii="Times New Roman" w:eastAsia="Times New Roman" w:hAnsi="Times New Roman" w:cs="Times New Roman"/>
          <w:b/>
          <w:sz w:val="28"/>
          <w:szCs w:val="28"/>
          <w:lang w:val="uk" w:eastAsia="uk-UA"/>
        </w:rPr>
        <w:t xml:space="preserve"> </w:t>
      </w:r>
      <w:r w:rsidRPr="00BA6C12">
        <w:rPr>
          <w:rFonts w:ascii="Times New Roman" w:eastAsia="Times New Roman" w:hAnsi="Times New Roman" w:cs="Times New Roman"/>
          <w:sz w:val="28"/>
          <w:szCs w:val="28"/>
          <w:lang w:val="uk" w:eastAsia="uk-UA"/>
        </w:rPr>
        <w:t>робочому місці, подається Центру для узагальнення в порядку, визначеному Регламентом Центру.</w:t>
      </w:r>
    </w:p>
    <w:p w14:paraId="2B1CE645"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Усі матеріали справи зберігаються у суб’єкта надання адміністративної послуги.</w:t>
      </w:r>
    </w:p>
    <w:p w14:paraId="0EBABFE2" w14:textId="77777777" w:rsidR="00BA6C12" w:rsidRPr="00BA6C12" w:rsidRDefault="00BA6C12" w:rsidP="00BE5D50">
      <w:pPr>
        <w:spacing w:after="0" w:line="240" w:lineRule="auto"/>
        <w:ind w:left="450" w:right="450"/>
        <w:jc w:val="center"/>
        <w:rPr>
          <w:rFonts w:ascii="Times New Roman" w:eastAsia="Times New Roman" w:hAnsi="Times New Roman" w:cs="Times New Roman"/>
          <w:b/>
          <w:sz w:val="28"/>
          <w:szCs w:val="28"/>
          <w:lang w:val="uk" w:eastAsia="uk-UA"/>
        </w:rPr>
      </w:pPr>
    </w:p>
    <w:p w14:paraId="2D5FFA46" w14:textId="77777777" w:rsidR="00BA6C12" w:rsidRPr="00BA6C12" w:rsidRDefault="00BA6C12" w:rsidP="00BE5D50">
      <w:pPr>
        <w:spacing w:after="0" w:line="240" w:lineRule="auto"/>
        <w:ind w:left="450" w:right="450"/>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Особливості діяльності адміністратора Центру, що працює на віддаленому</w:t>
      </w:r>
      <w:r w:rsidRPr="00BA6C12">
        <w:rPr>
          <w:rFonts w:ascii="Times New Roman" w:eastAsia="Times New Roman" w:hAnsi="Times New Roman" w:cs="Times New Roman"/>
          <w:sz w:val="28"/>
          <w:szCs w:val="28"/>
          <w:lang w:val="uk" w:eastAsia="uk-UA"/>
        </w:rPr>
        <w:t xml:space="preserve"> </w:t>
      </w:r>
      <w:r w:rsidRPr="00BA6C12">
        <w:rPr>
          <w:rFonts w:ascii="Times New Roman" w:eastAsia="Times New Roman" w:hAnsi="Times New Roman" w:cs="Times New Roman"/>
          <w:b/>
          <w:sz w:val="28"/>
          <w:szCs w:val="28"/>
          <w:lang w:val="uk" w:eastAsia="uk-UA"/>
        </w:rPr>
        <w:t>робочому місці</w:t>
      </w:r>
    </w:p>
    <w:p w14:paraId="5611199C" w14:textId="77777777" w:rsidR="00BA6C12" w:rsidRPr="00BA6C12" w:rsidRDefault="00BA6C12" w:rsidP="00BE5D50">
      <w:pPr>
        <w:spacing w:after="0" w:line="240" w:lineRule="auto"/>
        <w:ind w:left="450" w:right="450"/>
        <w:jc w:val="center"/>
        <w:rPr>
          <w:rFonts w:ascii="Times New Roman" w:eastAsia="Times New Roman" w:hAnsi="Times New Roman" w:cs="Times New Roman"/>
          <w:sz w:val="28"/>
          <w:szCs w:val="28"/>
          <w:lang w:val="uk" w:eastAsia="uk-UA"/>
        </w:rPr>
      </w:pPr>
    </w:p>
    <w:p w14:paraId="691048C4"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48. Рішення про утворення</w:t>
      </w:r>
      <w:r w:rsidRPr="00BA6C12">
        <w:rPr>
          <w:rFonts w:ascii="Times New Roman" w:eastAsia="Times New Roman" w:hAnsi="Times New Roman" w:cs="Times New Roman"/>
          <w:sz w:val="28"/>
          <w:szCs w:val="28"/>
          <w:lang w:eastAsia="uk-UA"/>
        </w:rPr>
        <w:t xml:space="preserve"> </w:t>
      </w:r>
      <w:r w:rsidRPr="00BA6C12">
        <w:rPr>
          <w:rFonts w:ascii="Times New Roman" w:eastAsia="Times New Roman" w:hAnsi="Times New Roman" w:cs="Times New Roman"/>
          <w:sz w:val="28"/>
          <w:szCs w:val="28"/>
          <w:lang w:val="uk" w:eastAsia="uk-UA"/>
        </w:rPr>
        <w:t xml:space="preserve">віддаленого робочого місця адміністратора приймається </w:t>
      </w:r>
      <w:r w:rsidRPr="00BA6C12">
        <w:rPr>
          <w:rFonts w:ascii="Times New Roman" w:eastAsia="Times New Roman" w:hAnsi="Times New Roman" w:cs="Times New Roman"/>
          <w:sz w:val="28"/>
          <w:szCs w:val="28"/>
          <w:lang w:eastAsia="uk-UA"/>
        </w:rPr>
        <w:t>Тростянецькою міською радою</w:t>
      </w:r>
      <w:r w:rsidRPr="00BA6C12">
        <w:rPr>
          <w:rFonts w:ascii="Times New Roman" w:eastAsia="Times New Roman" w:hAnsi="Times New Roman" w:cs="Times New Roman"/>
          <w:sz w:val="28"/>
          <w:szCs w:val="28"/>
          <w:lang w:val="uk" w:eastAsia="uk-UA"/>
        </w:rPr>
        <w:t>, відповідно до вимог, зазначених у п. 7, 10 і 1</w:t>
      </w:r>
      <w:r w:rsidRPr="00BA6C12">
        <w:rPr>
          <w:rFonts w:ascii="Times New Roman" w:eastAsia="Times New Roman" w:hAnsi="Times New Roman" w:cs="Times New Roman"/>
          <w:sz w:val="28"/>
          <w:szCs w:val="28"/>
          <w:lang w:eastAsia="uk-UA"/>
        </w:rPr>
        <w:t>8</w:t>
      </w:r>
      <w:r w:rsidRPr="00BA6C12">
        <w:rPr>
          <w:rFonts w:ascii="Times New Roman" w:eastAsia="Times New Roman" w:hAnsi="Times New Roman" w:cs="Times New Roman"/>
          <w:sz w:val="28"/>
          <w:szCs w:val="28"/>
          <w:lang w:val="uk" w:eastAsia="uk-UA"/>
        </w:rPr>
        <w:t xml:space="preserve"> цього Регламенту, а також з урахуванням потреб суб’єктів звернення, кількості населення, що буде ними обслуговуватися, та обсягу послуг, що надаватимуться.</w:t>
      </w:r>
    </w:p>
    <w:p w14:paraId="30C471E7"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eastAsia="uk-UA"/>
        </w:rPr>
        <w:t>В</w:t>
      </w:r>
      <w:r w:rsidRPr="00BA6C12">
        <w:rPr>
          <w:rFonts w:ascii="Times New Roman" w:eastAsia="Times New Roman" w:hAnsi="Times New Roman" w:cs="Times New Roman"/>
          <w:sz w:val="28"/>
          <w:szCs w:val="28"/>
          <w:lang w:val="uk" w:eastAsia="uk-UA"/>
        </w:rPr>
        <w:t>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людей з інвалідністю та інших маломобільних груп населення до такої будівлі.</w:t>
      </w:r>
    </w:p>
    <w:p w14:paraId="7B527791"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Віддалене робоче місце адміністратора передбачає наявність відповідного комплекту технічних засобів (комп’ютерної техніки та оргтехніки), оснащених відповідним програмним забезпеченням та вільним доступом до інтернету.</w:t>
      </w:r>
    </w:p>
    <w:p w14:paraId="25C1EEE9"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Робота віддаленого робочого місця адміністратора </w:t>
      </w:r>
      <w:r w:rsidRPr="00BA6C12">
        <w:rPr>
          <w:rFonts w:ascii="Times New Roman" w:eastAsia="Times New Roman" w:hAnsi="Times New Roman" w:cs="Times New Roman"/>
          <w:sz w:val="28"/>
          <w:szCs w:val="28"/>
          <w:lang w:eastAsia="uk-UA"/>
        </w:rPr>
        <w:t xml:space="preserve">також </w:t>
      </w:r>
      <w:r w:rsidRPr="00BA6C12">
        <w:rPr>
          <w:rFonts w:ascii="Times New Roman" w:eastAsia="Times New Roman" w:hAnsi="Times New Roman" w:cs="Times New Roman"/>
          <w:sz w:val="28"/>
          <w:szCs w:val="28"/>
          <w:lang w:val="uk" w:eastAsia="uk-UA"/>
        </w:rPr>
        <w:t xml:space="preserve">забезпечує проведення виїзних прийомів адміністратора </w:t>
      </w:r>
      <w:r w:rsidRPr="00BA6C12">
        <w:rPr>
          <w:rFonts w:ascii="Times New Roman" w:eastAsia="Times New Roman" w:hAnsi="Times New Roman" w:cs="Times New Roman"/>
          <w:sz w:val="28"/>
          <w:szCs w:val="28"/>
          <w:lang w:eastAsia="uk-UA"/>
        </w:rPr>
        <w:t xml:space="preserve">(у разі потреби) </w:t>
      </w:r>
      <w:r w:rsidRPr="00BA6C12">
        <w:rPr>
          <w:rFonts w:ascii="Times New Roman" w:eastAsia="Times New Roman" w:hAnsi="Times New Roman" w:cs="Times New Roman"/>
          <w:sz w:val="28"/>
          <w:szCs w:val="28"/>
          <w:lang w:val="uk" w:eastAsia="uk-UA"/>
        </w:rPr>
        <w:t xml:space="preserve">за місцем проживання/перебування (місцезнаходженням) суб’єкта звернення або за іншою адресою, зазначеною ним, у межах відповідного старостинського округу. До обов’язкової категорії суб’єктів звернення, яким адміністративні послуги надаються </w:t>
      </w:r>
      <w:r w:rsidRPr="00BA6C12">
        <w:rPr>
          <w:rFonts w:ascii="Times New Roman" w:eastAsia="Times New Roman" w:hAnsi="Times New Roman" w:cs="Times New Roman"/>
          <w:sz w:val="28"/>
          <w:szCs w:val="28"/>
          <w:lang w:eastAsia="uk-UA"/>
        </w:rPr>
        <w:t>шляхом проведення виїзних прийомів адміністратора</w:t>
      </w:r>
      <w:r w:rsidRPr="00BA6C12">
        <w:rPr>
          <w:rFonts w:ascii="Times New Roman" w:eastAsia="Times New Roman" w:hAnsi="Times New Roman" w:cs="Times New Roman"/>
          <w:sz w:val="28"/>
          <w:szCs w:val="28"/>
          <w:lang w:val="uk" w:eastAsia="uk-UA"/>
        </w:rPr>
        <w:t>, належать особи з інвалідністю I групи та інші особи, які, за висновком лікарсько-консультативної комісії, не здатні до самообслуговування і потребують постійної сторонньої допомоги.</w:t>
      </w:r>
    </w:p>
    <w:p w14:paraId="1BF73697"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49. </w:t>
      </w:r>
      <w:r w:rsidRPr="00BA6C12">
        <w:rPr>
          <w:rFonts w:ascii="Times New Roman" w:eastAsia="Times New Roman" w:hAnsi="Times New Roman" w:cs="Times New Roman"/>
          <w:sz w:val="28"/>
          <w:szCs w:val="28"/>
          <w:lang w:eastAsia="uk-UA"/>
        </w:rPr>
        <w:t>У приміщенні</w:t>
      </w:r>
      <w:r w:rsidRPr="00BA6C12">
        <w:rPr>
          <w:rFonts w:ascii="Times New Roman" w:eastAsia="Times New Roman" w:hAnsi="Times New Roman" w:cs="Times New Roman"/>
          <w:sz w:val="28"/>
          <w:szCs w:val="28"/>
          <w:lang w:val="uk" w:eastAsia="uk-UA"/>
        </w:rPr>
        <w:t xml:space="preserve"> де розташоване віддалене робоче місце адміністратора, забезпечується розміщення актуальної, вичерпної інформації, необхідної для отримання адміністративних послуг, з дотриманням вимог, встановлених пп. 10 і 18 цього Регламенту.</w:t>
      </w:r>
    </w:p>
    <w:p w14:paraId="75F5FF71"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50. </w:t>
      </w:r>
      <w:r w:rsidRPr="00BA6C12">
        <w:rPr>
          <w:rFonts w:ascii="Times New Roman" w:eastAsia="Times New Roman" w:hAnsi="Times New Roman" w:cs="Times New Roman"/>
          <w:sz w:val="28"/>
          <w:szCs w:val="28"/>
          <w:lang w:eastAsia="uk-UA"/>
        </w:rPr>
        <w:t>П</w:t>
      </w:r>
      <w:r w:rsidRPr="00BA6C12">
        <w:rPr>
          <w:rFonts w:ascii="Times New Roman" w:eastAsia="Times New Roman" w:hAnsi="Times New Roman" w:cs="Times New Roman"/>
          <w:sz w:val="28"/>
          <w:szCs w:val="28"/>
          <w:lang w:val="uk" w:eastAsia="uk-UA"/>
        </w:rPr>
        <w:t>риміщення, де розміщено віддалене робоче місце адміністратора, облаштовується місцями для очікування суб’єктами звернень.</w:t>
      </w:r>
    </w:p>
    <w:p w14:paraId="795581EA" w14:textId="77777777" w:rsidR="00BA6C12" w:rsidRPr="00BA6C12" w:rsidRDefault="00BA6C12" w:rsidP="00BE5D50">
      <w:pPr>
        <w:spacing w:after="0" w:line="240" w:lineRule="auto"/>
        <w:ind w:left="450" w:right="450" w:firstLine="709"/>
        <w:jc w:val="center"/>
        <w:rPr>
          <w:rFonts w:ascii="Times New Roman" w:eastAsia="Times New Roman" w:hAnsi="Times New Roman" w:cs="Times New Roman"/>
          <w:b/>
          <w:color w:val="7030A0"/>
          <w:sz w:val="28"/>
          <w:szCs w:val="28"/>
          <w:lang w:val="uk" w:eastAsia="uk-UA"/>
        </w:rPr>
      </w:pPr>
    </w:p>
    <w:p w14:paraId="6065F58D" w14:textId="77777777" w:rsidR="00BA6C12" w:rsidRPr="00BA6C12" w:rsidRDefault="00BA6C12" w:rsidP="00BE5D50">
      <w:pPr>
        <w:spacing w:after="0" w:line="240" w:lineRule="auto"/>
        <w:ind w:left="450" w:right="450"/>
        <w:jc w:val="center"/>
        <w:rPr>
          <w:rFonts w:ascii="Times New Roman" w:eastAsia="Times New Roman" w:hAnsi="Times New Roman" w:cs="Times New Roman"/>
          <w:b/>
          <w:sz w:val="28"/>
          <w:szCs w:val="28"/>
          <w:lang w:val="uk" w:eastAsia="uk-UA"/>
        </w:rPr>
      </w:pPr>
      <w:r w:rsidRPr="00BA6C12">
        <w:rPr>
          <w:rFonts w:ascii="Times New Roman" w:eastAsia="Times New Roman" w:hAnsi="Times New Roman" w:cs="Times New Roman"/>
          <w:b/>
          <w:sz w:val="28"/>
          <w:szCs w:val="28"/>
          <w:lang w:val="uk" w:eastAsia="uk-UA"/>
        </w:rPr>
        <w:t xml:space="preserve">Особливості діяльності адміністратора Центру, що працює на віддаленому робочому місці, утворених в </w:t>
      </w:r>
      <w:r w:rsidRPr="00BA6C12">
        <w:rPr>
          <w:rFonts w:ascii="Times New Roman" w:eastAsia="Times New Roman" w:hAnsi="Times New Roman" w:cs="Times New Roman"/>
          <w:b/>
          <w:sz w:val="28"/>
          <w:szCs w:val="28"/>
          <w:highlight w:val="white"/>
          <w:lang w:eastAsia="uk-UA"/>
        </w:rPr>
        <w:t>Тростянецькій міській</w:t>
      </w:r>
      <w:r w:rsidRPr="00BA6C12">
        <w:rPr>
          <w:rFonts w:ascii="Times New Roman" w:eastAsia="Times New Roman" w:hAnsi="Times New Roman" w:cs="Times New Roman"/>
          <w:sz w:val="28"/>
          <w:szCs w:val="28"/>
          <w:highlight w:val="white"/>
          <w:lang w:val="uk" w:eastAsia="uk-UA"/>
        </w:rPr>
        <w:t xml:space="preserve"> </w:t>
      </w:r>
      <w:r w:rsidRPr="00BA6C12">
        <w:rPr>
          <w:rFonts w:ascii="Times New Roman" w:eastAsia="Times New Roman" w:hAnsi="Times New Roman" w:cs="Times New Roman"/>
          <w:b/>
          <w:sz w:val="28"/>
          <w:szCs w:val="28"/>
          <w:lang w:val="uk" w:eastAsia="uk-UA"/>
        </w:rPr>
        <w:t>територіальній громаді</w:t>
      </w:r>
    </w:p>
    <w:p w14:paraId="428A12B1" w14:textId="77777777" w:rsidR="00BA6C12" w:rsidRPr="00BA6C12" w:rsidRDefault="00BA6C12" w:rsidP="00BE5D50">
      <w:pPr>
        <w:spacing w:after="0" w:line="240" w:lineRule="auto"/>
        <w:ind w:left="450" w:right="450"/>
        <w:jc w:val="center"/>
        <w:rPr>
          <w:rFonts w:ascii="Times New Roman" w:eastAsia="Times New Roman" w:hAnsi="Times New Roman" w:cs="Times New Roman"/>
          <w:sz w:val="28"/>
          <w:szCs w:val="28"/>
          <w:lang w:val="uk" w:eastAsia="uk-UA"/>
        </w:rPr>
      </w:pPr>
    </w:p>
    <w:p w14:paraId="45FBDC6E"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51. </w:t>
      </w:r>
      <w:r w:rsidRPr="00BA6C12">
        <w:rPr>
          <w:rFonts w:ascii="Times New Roman" w:eastAsia="Times New Roman" w:hAnsi="Times New Roman" w:cs="Times New Roman"/>
          <w:sz w:val="28"/>
          <w:szCs w:val="28"/>
          <w:lang w:eastAsia="uk-UA"/>
        </w:rPr>
        <w:t>Адміністратор Центру, що працює на віддаленому</w:t>
      </w:r>
      <w:r w:rsidRPr="00BA6C12">
        <w:rPr>
          <w:rFonts w:ascii="Times New Roman" w:eastAsia="Times New Roman" w:hAnsi="Times New Roman" w:cs="Times New Roman"/>
          <w:sz w:val="28"/>
          <w:szCs w:val="28"/>
          <w:lang w:val="uk" w:eastAsia="uk-UA"/>
        </w:rPr>
        <w:t xml:space="preserve"> робочому місці, може обслуговувати населення одного або декількох старостинських округів.</w:t>
      </w:r>
    </w:p>
    <w:p w14:paraId="6A44306A"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r w:rsidRPr="00BA6C12">
        <w:rPr>
          <w:rFonts w:ascii="Times New Roman" w:eastAsia="Times New Roman" w:hAnsi="Times New Roman" w:cs="Times New Roman"/>
          <w:sz w:val="28"/>
          <w:szCs w:val="28"/>
          <w:lang w:val="uk" w:eastAsia="uk-UA"/>
        </w:rPr>
        <w:t xml:space="preserve">52. За рішенням </w:t>
      </w:r>
      <w:r w:rsidRPr="00BA6C12">
        <w:rPr>
          <w:rFonts w:ascii="Times New Roman" w:eastAsia="Times New Roman" w:hAnsi="Times New Roman" w:cs="Times New Roman"/>
          <w:sz w:val="28"/>
          <w:szCs w:val="28"/>
          <w:lang w:eastAsia="uk-UA"/>
        </w:rPr>
        <w:t xml:space="preserve">Тростянецької міської </w:t>
      </w:r>
      <w:r w:rsidRPr="00BA6C12">
        <w:rPr>
          <w:rFonts w:ascii="Times New Roman" w:eastAsia="Times New Roman" w:hAnsi="Times New Roman" w:cs="Times New Roman"/>
          <w:sz w:val="28"/>
          <w:szCs w:val="28"/>
          <w:lang w:val="uk" w:eastAsia="uk-UA"/>
        </w:rPr>
        <w:t xml:space="preserve">ради, окремі завдання адміністратора, </w:t>
      </w:r>
      <w:r w:rsidRPr="00BA6C12">
        <w:rPr>
          <w:rFonts w:ascii="Times New Roman" w:eastAsia="Times New Roman" w:hAnsi="Times New Roman" w:cs="Times New Roman"/>
          <w:sz w:val="28"/>
          <w:szCs w:val="28"/>
          <w:highlight w:val="white"/>
          <w:lang w:val="uk" w:eastAsia="uk-UA"/>
        </w:rPr>
        <w:t>пов’язані з наданням адміністративних послуг, отриманням заяв та документів, видачею результатів надання адміністративних послуг, може здійснювати староста</w:t>
      </w:r>
      <w:r w:rsidRPr="00BA6C12">
        <w:rPr>
          <w:rFonts w:ascii="Times New Roman" w:eastAsia="Times New Roman" w:hAnsi="Times New Roman" w:cs="Times New Roman"/>
          <w:sz w:val="28"/>
          <w:szCs w:val="28"/>
          <w:lang w:val="uk" w:eastAsia="uk-UA"/>
        </w:rPr>
        <w:t>.</w:t>
      </w:r>
    </w:p>
    <w:p w14:paraId="55024526"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p>
    <w:p w14:paraId="53239932" w14:textId="77777777" w:rsidR="00BA6C12" w:rsidRPr="00BA6C12" w:rsidRDefault="00BA6C12" w:rsidP="00BE5D50">
      <w:pPr>
        <w:spacing w:after="0" w:line="240" w:lineRule="auto"/>
        <w:ind w:firstLine="709"/>
        <w:jc w:val="both"/>
        <w:rPr>
          <w:rFonts w:ascii="Times New Roman" w:eastAsia="Times New Roman" w:hAnsi="Times New Roman" w:cs="Times New Roman"/>
          <w:sz w:val="28"/>
          <w:szCs w:val="28"/>
          <w:lang w:val="uk" w:eastAsia="uk-UA"/>
        </w:rPr>
      </w:pPr>
    </w:p>
    <w:p w14:paraId="17B8FD91" w14:textId="66280110" w:rsidR="00BA6C12" w:rsidRPr="00BA6C12" w:rsidRDefault="00BA6C12" w:rsidP="00373FF2">
      <w:pPr>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Секретар міської ради   </w:t>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Pr="00BA6C12">
        <w:rPr>
          <w:rFonts w:ascii="Times New Roman" w:eastAsia="Times New Roman" w:hAnsi="Times New Roman" w:cs="Times New Roman"/>
          <w:b/>
          <w:sz w:val="28"/>
          <w:szCs w:val="28"/>
          <w:lang w:eastAsia="uk-UA"/>
        </w:rPr>
        <w:t xml:space="preserve">  Наталія КОВАЛЬОВА</w:t>
      </w:r>
    </w:p>
    <w:p w14:paraId="2EE45475"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888C98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2A6E16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723201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991DD41"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6BE1F67B"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6B9ADDD"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C4FE7C1"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07AA33E"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4BD549FB"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083EE76"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05FFB4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D36FD6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31A32305"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A8333C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667607E"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6EDA8D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67470D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C18DAD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3091416E"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ab/>
      </w:r>
    </w:p>
    <w:p w14:paraId="4F87D713"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p>
    <w:p w14:paraId="2952E3FF"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p>
    <w:p w14:paraId="6C017D48"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p>
    <w:p w14:paraId="10303695"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p>
    <w:p w14:paraId="24AABCAF"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p>
    <w:p w14:paraId="45155526" w14:textId="77777777" w:rsidR="00BA6C12" w:rsidRPr="00BA6C12" w:rsidRDefault="00BA6C12" w:rsidP="00BE5D50">
      <w:pPr>
        <w:tabs>
          <w:tab w:val="left" w:pos="2891"/>
        </w:tabs>
        <w:spacing w:after="0" w:line="240" w:lineRule="auto"/>
        <w:rPr>
          <w:rFonts w:ascii="Times New Roman" w:eastAsia="Times New Roman" w:hAnsi="Times New Roman" w:cs="Times New Roman"/>
          <w:sz w:val="28"/>
          <w:szCs w:val="28"/>
          <w:lang w:eastAsia="uk-UA"/>
        </w:rPr>
      </w:pPr>
    </w:p>
    <w:p w14:paraId="61203BDC"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Додаток 1</w:t>
      </w:r>
    </w:p>
    <w:p w14:paraId="2CA54E2D"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до Регламенту відділу «Центр </w:t>
      </w:r>
    </w:p>
    <w:p w14:paraId="5CB4D35C"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надання адміністративних послуг» </w:t>
      </w:r>
    </w:p>
    <w:p w14:paraId="201D6769"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апарату Тростянецької міської ради</w:t>
      </w:r>
    </w:p>
    <w:p w14:paraId="2314EBB5"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4A339F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34F2E5C9"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6566270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AF37383"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Графік роботи відділу «Центр надання адміністративних послуг» </w:t>
      </w:r>
    </w:p>
    <w:p w14:paraId="08A31EC4"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апарату Тростянецької міської ради</w:t>
      </w:r>
    </w:p>
    <w:p w14:paraId="74E00530"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p>
    <w:tbl>
      <w:tblPr>
        <w:tblStyle w:val="a3"/>
        <w:tblW w:w="0" w:type="auto"/>
        <w:tblLook w:val="04A0" w:firstRow="1" w:lastRow="0" w:firstColumn="1" w:lastColumn="0" w:noHBand="0" w:noVBand="1"/>
      </w:tblPr>
      <w:tblGrid>
        <w:gridCol w:w="568"/>
        <w:gridCol w:w="3396"/>
        <w:gridCol w:w="5667"/>
      </w:tblGrid>
      <w:tr w:rsidR="00BA6C12" w:rsidRPr="00BA6C12" w14:paraId="7D9AEBAA" w14:textId="77777777" w:rsidTr="0060744B">
        <w:tc>
          <w:tcPr>
            <w:tcW w:w="568" w:type="dxa"/>
          </w:tcPr>
          <w:p w14:paraId="51340749"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w:t>
            </w:r>
          </w:p>
          <w:p w14:paraId="5408574E"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з/п</w:t>
            </w:r>
          </w:p>
        </w:tc>
        <w:tc>
          <w:tcPr>
            <w:tcW w:w="3396" w:type="dxa"/>
          </w:tcPr>
          <w:p w14:paraId="5F0A38BB"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Дні тижня</w:t>
            </w:r>
          </w:p>
        </w:tc>
        <w:tc>
          <w:tcPr>
            <w:tcW w:w="5667" w:type="dxa"/>
          </w:tcPr>
          <w:p w14:paraId="262F3F44"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Час роботи</w:t>
            </w:r>
          </w:p>
        </w:tc>
      </w:tr>
      <w:tr w:rsidR="00BA6C12" w:rsidRPr="00BA6C12" w14:paraId="48D48BD9" w14:textId="77777777" w:rsidTr="0060744B">
        <w:tc>
          <w:tcPr>
            <w:tcW w:w="568" w:type="dxa"/>
          </w:tcPr>
          <w:p w14:paraId="3B4FE267"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1.</w:t>
            </w:r>
          </w:p>
        </w:tc>
        <w:tc>
          <w:tcPr>
            <w:tcW w:w="3396" w:type="dxa"/>
          </w:tcPr>
          <w:p w14:paraId="02AD56D3"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Понеділок</w:t>
            </w:r>
          </w:p>
        </w:tc>
        <w:tc>
          <w:tcPr>
            <w:tcW w:w="5667" w:type="dxa"/>
          </w:tcPr>
          <w:p w14:paraId="4EE8821E"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 xml:space="preserve"> 8.00 – 17.15 без перерви на обід</w:t>
            </w:r>
          </w:p>
        </w:tc>
      </w:tr>
      <w:tr w:rsidR="00BA6C12" w:rsidRPr="00BA6C12" w14:paraId="1DC0EE4E" w14:textId="77777777" w:rsidTr="0060744B">
        <w:tc>
          <w:tcPr>
            <w:tcW w:w="568" w:type="dxa"/>
          </w:tcPr>
          <w:p w14:paraId="1D05D13C"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2.</w:t>
            </w:r>
          </w:p>
        </w:tc>
        <w:tc>
          <w:tcPr>
            <w:tcW w:w="3396" w:type="dxa"/>
          </w:tcPr>
          <w:p w14:paraId="0338B6A1"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Вівторок</w:t>
            </w:r>
          </w:p>
        </w:tc>
        <w:tc>
          <w:tcPr>
            <w:tcW w:w="5667" w:type="dxa"/>
          </w:tcPr>
          <w:p w14:paraId="31C2EB12" w14:textId="77777777" w:rsidR="00BA6C12" w:rsidRPr="00BA6C12" w:rsidRDefault="00BA6C12" w:rsidP="00BE5D50">
            <w:r w:rsidRPr="00BA6C12">
              <w:rPr>
                <w:rFonts w:ascii="Times New Roman" w:eastAsia="Times New Roman" w:hAnsi="Times New Roman" w:cs="Times New Roman"/>
                <w:sz w:val="28"/>
                <w:szCs w:val="28"/>
              </w:rPr>
              <w:t xml:space="preserve"> 8.00 – 17.15 без перерви на обід</w:t>
            </w:r>
          </w:p>
        </w:tc>
      </w:tr>
      <w:tr w:rsidR="00BA6C12" w:rsidRPr="00BA6C12" w14:paraId="352D7DAE" w14:textId="77777777" w:rsidTr="0060744B">
        <w:tc>
          <w:tcPr>
            <w:tcW w:w="568" w:type="dxa"/>
          </w:tcPr>
          <w:p w14:paraId="0D82EBDF"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3.</w:t>
            </w:r>
          </w:p>
        </w:tc>
        <w:tc>
          <w:tcPr>
            <w:tcW w:w="3396" w:type="dxa"/>
          </w:tcPr>
          <w:p w14:paraId="729F9310"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Середа</w:t>
            </w:r>
          </w:p>
        </w:tc>
        <w:tc>
          <w:tcPr>
            <w:tcW w:w="5667" w:type="dxa"/>
          </w:tcPr>
          <w:p w14:paraId="6ED9D0D5" w14:textId="77777777" w:rsidR="00BA6C12" w:rsidRPr="00BA6C12" w:rsidRDefault="00BA6C12" w:rsidP="00BE5D50">
            <w:r w:rsidRPr="00BA6C12">
              <w:rPr>
                <w:rFonts w:ascii="Times New Roman" w:eastAsia="Times New Roman" w:hAnsi="Times New Roman" w:cs="Times New Roman"/>
                <w:sz w:val="28"/>
                <w:szCs w:val="28"/>
              </w:rPr>
              <w:t xml:space="preserve"> 8.00 – 20.00 без перерви на обід</w:t>
            </w:r>
          </w:p>
        </w:tc>
      </w:tr>
      <w:tr w:rsidR="00BA6C12" w:rsidRPr="00BA6C12" w14:paraId="493304E0" w14:textId="77777777" w:rsidTr="0060744B">
        <w:tc>
          <w:tcPr>
            <w:tcW w:w="568" w:type="dxa"/>
          </w:tcPr>
          <w:p w14:paraId="2D3B5142"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4.</w:t>
            </w:r>
          </w:p>
        </w:tc>
        <w:tc>
          <w:tcPr>
            <w:tcW w:w="3396" w:type="dxa"/>
          </w:tcPr>
          <w:p w14:paraId="57A90AAC"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Четвер</w:t>
            </w:r>
          </w:p>
        </w:tc>
        <w:tc>
          <w:tcPr>
            <w:tcW w:w="5667" w:type="dxa"/>
          </w:tcPr>
          <w:p w14:paraId="0B0B3D15" w14:textId="77777777" w:rsidR="00BA6C12" w:rsidRPr="00BA6C12" w:rsidRDefault="00BA6C12" w:rsidP="00BE5D50">
            <w:r w:rsidRPr="00BA6C12">
              <w:rPr>
                <w:rFonts w:ascii="Times New Roman" w:eastAsia="Times New Roman" w:hAnsi="Times New Roman" w:cs="Times New Roman"/>
                <w:sz w:val="28"/>
                <w:szCs w:val="28"/>
              </w:rPr>
              <w:t xml:space="preserve"> 8.00 – 17.15 без перерви на обід</w:t>
            </w:r>
          </w:p>
        </w:tc>
      </w:tr>
      <w:tr w:rsidR="00BA6C12" w:rsidRPr="00BA6C12" w14:paraId="36F10465" w14:textId="77777777" w:rsidTr="0060744B">
        <w:tc>
          <w:tcPr>
            <w:tcW w:w="568" w:type="dxa"/>
          </w:tcPr>
          <w:p w14:paraId="454EF2B2"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5.</w:t>
            </w:r>
          </w:p>
        </w:tc>
        <w:tc>
          <w:tcPr>
            <w:tcW w:w="3396" w:type="dxa"/>
          </w:tcPr>
          <w:p w14:paraId="00C17108"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П’ятниця</w:t>
            </w:r>
          </w:p>
        </w:tc>
        <w:tc>
          <w:tcPr>
            <w:tcW w:w="5667" w:type="dxa"/>
          </w:tcPr>
          <w:p w14:paraId="1819F5A2" w14:textId="77777777" w:rsidR="00BA6C12" w:rsidRPr="00BA6C12" w:rsidRDefault="00BA6C12" w:rsidP="00BE5D50">
            <w:r w:rsidRPr="00BA6C12">
              <w:rPr>
                <w:rFonts w:ascii="Times New Roman" w:eastAsia="Times New Roman" w:hAnsi="Times New Roman" w:cs="Times New Roman"/>
                <w:sz w:val="28"/>
                <w:szCs w:val="28"/>
              </w:rPr>
              <w:t xml:space="preserve"> 8.00 – 16.00 без перерви на обід</w:t>
            </w:r>
          </w:p>
        </w:tc>
      </w:tr>
      <w:tr w:rsidR="00BA6C12" w:rsidRPr="00BA6C12" w14:paraId="781B61FE" w14:textId="77777777" w:rsidTr="0060744B">
        <w:tc>
          <w:tcPr>
            <w:tcW w:w="568" w:type="dxa"/>
          </w:tcPr>
          <w:p w14:paraId="5742730A"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6.</w:t>
            </w:r>
          </w:p>
        </w:tc>
        <w:tc>
          <w:tcPr>
            <w:tcW w:w="3396" w:type="dxa"/>
          </w:tcPr>
          <w:p w14:paraId="2B442EC9"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Субота</w:t>
            </w:r>
          </w:p>
        </w:tc>
        <w:tc>
          <w:tcPr>
            <w:tcW w:w="5667" w:type="dxa"/>
          </w:tcPr>
          <w:p w14:paraId="71C39AED" w14:textId="77777777" w:rsidR="00BA6C12" w:rsidRPr="00BA6C12" w:rsidRDefault="00BA6C12" w:rsidP="00BE5D50">
            <w:r w:rsidRPr="00BA6C12">
              <w:rPr>
                <w:rFonts w:ascii="Times New Roman" w:eastAsia="Times New Roman" w:hAnsi="Times New Roman" w:cs="Times New Roman"/>
                <w:sz w:val="28"/>
                <w:szCs w:val="28"/>
              </w:rPr>
              <w:t xml:space="preserve"> 8.00 – 15.00 без перерви на обід</w:t>
            </w:r>
          </w:p>
        </w:tc>
      </w:tr>
      <w:tr w:rsidR="00BA6C12" w:rsidRPr="00BA6C12" w14:paraId="4D7B4B9A" w14:textId="77777777" w:rsidTr="0060744B">
        <w:tc>
          <w:tcPr>
            <w:tcW w:w="568" w:type="dxa"/>
          </w:tcPr>
          <w:p w14:paraId="4D8B3CB1"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7.</w:t>
            </w:r>
          </w:p>
        </w:tc>
        <w:tc>
          <w:tcPr>
            <w:tcW w:w="3396" w:type="dxa"/>
          </w:tcPr>
          <w:p w14:paraId="71A43009"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Неділя</w:t>
            </w:r>
          </w:p>
        </w:tc>
        <w:tc>
          <w:tcPr>
            <w:tcW w:w="5667" w:type="dxa"/>
          </w:tcPr>
          <w:p w14:paraId="42D3AC06"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вихідний</w:t>
            </w:r>
          </w:p>
        </w:tc>
      </w:tr>
    </w:tbl>
    <w:p w14:paraId="0E104298"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sz w:val="28"/>
          <w:szCs w:val="28"/>
          <w:lang w:eastAsia="uk-UA"/>
        </w:rPr>
      </w:pPr>
    </w:p>
    <w:p w14:paraId="20D7670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29979E1"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4E54E88" w14:textId="04D76A43" w:rsidR="00BA6C12" w:rsidRPr="00BA6C12" w:rsidRDefault="00BA6C12" w:rsidP="00085557">
      <w:pPr>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Секретар міської ради    </w:t>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Pr="00BA6C12">
        <w:rPr>
          <w:rFonts w:ascii="Times New Roman" w:eastAsia="Times New Roman" w:hAnsi="Times New Roman" w:cs="Times New Roman"/>
          <w:b/>
          <w:sz w:val="28"/>
          <w:szCs w:val="28"/>
          <w:lang w:eastAsia="uk-UA"/>
        </w:rPr>
        <w:t xml:space="preserve">   Наталія  КОВАЛЬОВА</w:t>
      </w:r>
    </w:p>
    <w:p w14:paraId="7C028E2C"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9152BDE"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C409D1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5D86DF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AFEEC4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0BA3F73"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420DD58"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BD84626"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307D6BA"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6EC57CE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9549F61"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E730569"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DA3575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4E59DE3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68B00195" w14:textId="543B283A" w:rsidR="00BA6C12" w:rsidRDefault="00BA6C12" w:rsidP="00BE5D50">
      <w:pPr>
        <w:spacing w:after="0" w:line="240" w:lineRule="auto"/>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br/>
      </w:r>
      <w:r w:rsidRPr="00BA6C12">
        <w:rPr>
          <w:rFonts w:ascii="Times New Roman" w:eastAsia="Times New Roman" w:hAnsi="Times New Roman" w:cs="Times New Roman"/>
          <w:sz w:val="28"/>
          <w:szCs w:val="28"/>
          <w:lang w:eastAsia="uk-UA"/>
        </w:rPr>
        <w:br/>
      </w:r>
    </w:p>
    <w:p w14:paraId="7C8311A2" w14:textId="0BE8EE9E" w:rsidR="00085557" w:rsidRDefault="00085557" w:rsidP="00BE5D50">
      <w:pPr>
        <w:spacing w:after="0" w:line="240" w:lineRule="auto"/>
        <w:rPr>
          <w:rFonts w:ascii="Times New Roman" w:eastAsia="Times New Roman" w:hAnsi="Times New Roman" w:cs="Times New Roman"/>
          <w:sz w:val="28"/>
          <w:szCs w:val="28"/>
          <w:lang w:eastAsia="uk-UA"/>
        </w:rPr>
      </w:pPr>
    </w:p>
    <w:p w14:paraId="0216D84D" w14:textId="5F205F15" w:rsidR="00085557" w:rsidRDefault="00085557" w:rsidP="00BE5D50">
      <w:pPr>
        <w:spacing w:after="0" w:line="240" w:lineRule="auto"/>
        <w:rPr>
          <w:rFonts w:ascii="Times New Roman" w:eastAsia="Times New Roman" w:hAnsi="Times New Roman" w:cs="Times New Roman"/>
          <w:sz w:val="28"/>
          <w:szCs w:val="28"/>
          <w:lang w:eastAsia="uk-UA"/>
        </w:rPr>
      </w:pPr>
    </w:p>
    <w:p w14:paraId="77EC9CFD" w14:textId="5D19A597" w:rsidR="00085557" w:rsidRDefault="00085557" w:rsidP="00BE5D50">
      <w:pPr>
        <w:spacing w:after="0" w:line="240" w:lineRule="auto"/>
        <w:rPr>
          <w:rFonts w:ascii="Times New Roman" w:eastAsia="Times New Roman" w:hAnsi="Times New Roman" w:cs="Times New Roman"/>
          <w:sz w:val="28"/>
          <w:szCs w:val="28"/>
          <w:lang w:eastAsia="uk-UA"/>
        </w:rPr>
      </w:pPr>
    </w:p>
    <w:p w14:paraId="3BF27E5A" w14:textId="77777777" w:rsidR="00085557" w:rsidRPr="00BA6C12" w:rsidRDefault="00085557" w:rsidP="00BE5D50">
      <w:pPr>
        <w:spacing w:after="0" w:line="240" w:lineRule="auto"/>
        <w:rPr>
          <w:rFonts w:ascii="Times New Roman" w:eastAsia="Times New Roman" w:hAnsi="Times New Roman" w:cs="Times New Roman"/>
          <w:sz w:val="28"/>
          <w:szCs w:val="28"/>
          <w:lang w:eastAsia="uk-UA"/>
        </w:rPr>
      </w:pPr>
    </w:p>
    <w:p w14:paraId="4339A425"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Додаток 2</w:t>
      </w:r>
    </w:p>
    <w:p w14:paraId="155AF251"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до Регламенту відділу «Центр </w:t>
      </w:r>
    </w:p>
    <w:p w14:paraId="5D0EBCDB"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надання адміністративних послуг» </w:t>
      </w:r>
    </w:p>
    <w:p w14:paraId="196FF693"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апарату Тростянецької міської ради</w:t>
      </w:r>
    </w:p>
    <w:p w14:paraId="77533725"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B6F4E83"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823D1A7"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12EDA3E"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Графік роботи відділених робочих місць адміністраторів відділу </w:t>
      </w:r>
    </w:p>
    <w:p w14:paraId="2D776FEA"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«Центр надання адміністративних послуг» </w:t>
      </w:r>
    </w:p>
    <w:p w14:paraId="5A0D335B"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апарату Тростянецької міської ради</w:t>
      </w:r>
    </w:p>
    <w:p w14:paraId="4778119C" w14:textId="77777777" w:rsidR="00BA6C12" w:rsidRPr="00BA6C12" w:rsidRDefault="00BA6C12" w:rsidP="00BE5D50">
      <w:pPr>
        <w:tabs>
          <w:tab w:val="left" w:pos="3345"/>
        </w:tabs>
        <w:spacing w:after="0" w:line="240" w:lineRule="auto"/>
        <w:jc w:val="center"/>
        <w:rPr>
          <w:rFonts w:ascii="Times New Roman" w:eastAsia="Times New Roman" w:hAnsi="Times New Roman" w:cs="Times New Roman"/>
          <w:b/>
          <w:sz w:val="28"/>
          <w:szCs w:val="28"/>
          <w:lang w:eastAsia="uk-UA"/>
        </w:rPr>
      </w:pPr>
    </w:p>
    <w:tbl>
      <w:tblPr>
        <w:tblStyle w:val="a3"/>
        <w:tblW w:w="0" w:type="auto"/>
        <w:tblLook w:val="04A0" w:firstRow="1" w:lastRow="0" w:firstColumn="1" w:lastColumn="0" w:noHBand="0" w:noVBand="1"/>
      </w:tblPr>
      <w:tblGrid>
        <w:gridCol w:w="568"/>
        <w:gridCol w:w="2829"/>
        <w:gridCol w:w="6234"/>
      </w:tblGrid>
      <w:tr w:rsidR="00BA6C12" w:rsidRPr="00BA6C12" w14:paraId="77C24CCF" w14:textId="77777777" w:rsidTr="0060744B">
        <w:tc>
          <w:tcPr>
            <w:tcW w:w="568" w:type="dxa"/>
          </w:tcPr>
          <w:p w14:paraId="6448688F"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w:t>
            </w:r>
          </w:p>
          <w:p w14:paraId="48E01C73"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з/п</w:t>
            </w:r>
          </w:p>
        </w:tc>
        <w:tc>
          <w:tcPr>
            <w:tcW w:w="2829" w:type="dxa"/>
          </w:tcPr>
          <w:p w14:paraId="58B05433"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Дні тижня</w:t>
            </w:r>
          </w:p>
        </w:tc>
        <w:tc>
          <w:tcPr>
            <w:tcW w:w="6234" w:type="dxa"/>
          </w:tcPr>
          <w:p w14:paraId="7F9AFBFE" w14:textId="77777777" w:rsidR="00BA6C12" w:rsidRPr="00BA6C12" w:rsidRDefault="00BA6C12" w:rsidP="00BE5D50">
            <w:pPr>
              <w:tabs>
                <w:tab w:val="left" w:pos="3345"/>
              </w:tabs>
              <w:jc w:val="center"/>
              <w:rPr>
                <w:rFonts w:ascii="Times New Roman" w:eastAsia="Times New Roman" w:hAnsi="Times New Roman" w:cs="Times New Roman"/>
                <w:b/>
                <w:sz w:val="28"/>
                <w:szCs w:val="28"/>
              </w:rPr>
            </w:pPr>
            <w:r w:rsidRPr="00BA6C12">
              <w:rPr>
                <w:rFonts w:ascii="Times New Roman" w:eastAsia="Times New Roman" w:hAnsi="Times New Roman" w:cs="Times New Roman"/>
                <w:b/>
                <w:sz w:val="28"/>
                <w:szCs w:val="28"/>
              </w:rPr>
              <w:t>Час роботи</w:t>
            </w:r>
          </w:p>
        </w:tc>
      </w:tr>
      <w:tr w:rsidR="00BA6C12" w:rsidRPr="00BA6C12" w14:paraId="371F90F2" w14:textId="77777777" w:rsidTr="0060744B">
        <w:tc>
          <w:tcPr>
            <w:tcW w:w="568" w:type="dxa"/>
          </w:tcPr>
          <w:p w14:paraId="7409A60B"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1.</w:t>
            </w:r>
          </w:p>
        </w:tc>
        <w:tc>
          <w:tcPr>
            <w:tcW w:w="2829" w:type="dxa"/>
          </w:tcPr>
          <w:p w14:paraId="3133F626"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Понеділок</w:t>
            </w:r>
          </w:p>
        </w:tc>
        <w:tc>
          <w:tcPr>
            <w:tcW w:w="6234" w:type="dxa"/>
          </w:tcPr>
          <w:p w14:paraId="3176D6EA"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 xml:space="preserve"> 8.00 – 17.15 обідня перерва 12.00 – 13.00 год.</w:t>
            </w:r>
          </w:p>
        </w:tc>
      </w:tr>
      <w:tr w:rsidR="00BA6C12" w:rsidRPr="00BA6C12" w14:paraId="7B501825" w14:textId="77777777" w:rsidTr="0060744B">
        <w:tc>
          <w:tcPr>
            <w:tcW w:w="568" w:type="dxa"/>
          </w:tcPr>
          <w:p w14:paraId="510867C2"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2.</w:t>
            </w:r>
          </w:p>
        </w:tc>
        <w:tc>
          <w:tcPr>
            <w:tcW w:w="2829" w:type="dxa"/>
          </w:tcPr>
          <w:p w14:paraId="4A816122"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Вівторок</w:t>
            </w:r>
          </w:p>
        </w:tc>
        <w:tc>
          <w:tcPr>
            <w:tcW w:w="6234" w:type="dxa"/>
          </w:tcPr>
          <w:p w14:paraId="60781F27" w14:textId="77777777" w:rsidR="00BA6C12" w:rsidRPr="00BA6C12" w:rsidRDefault="00BA6C12" w:rsidP="00BE5D50">
            <w:r w:rsidRPr="00BA6C12">
              <w:rPr>
                <w:rFonts w:ascii="Times New Roman" w:eastAsia="Times New Roman" w:hAnsi="Times New Roman" w:cs="Times New Roman"/>
                <w:sz w:val="28"/>
                <w:szCs w:val="28"/>
              </w:rPr>
              <w:t xml:space="preserve"> 8.00 – 17.15 обідня перерва 12.00 – 13.00 год.</w:t>
            </w:r>
          </w:p>
        </w:tc>
      </w:tr>
      <w:tr w:rsidR="00BA6C12" w:rsidRPr="00BA6C12" w14:paraId="5C601D47" w14:textId="77777777" w:rsidTr="0060744B">
        <w:tc>
          <w:tcPr>
            <w:tcW w:w="568" w:type="dxa"/>
          </w:tcPr>
          <w:p w14:paraId="4ABB42BF"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3.</w:t>
            </w:r>
          </w:p>
        </w:tc>
        <w:tc>
          <w:tcPr>
            <w:tcW w:w="2829" w:type="dxa"/>
          </w:tcPr>
          <w:p w14:paraId="0CFC643E"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Середа</w:t>
            </w:r>
          </w:p>
        </w:tc>
        <w:tc>
          <w:tcPr>
            <w:tcW w:w="6234" w:type="dxa"/>
          </w:tcPr>
          <w:p w14:paraId="499E639B" w14:textId="77777777" w:rsidR="00BA6C12" w:rsidRPr="00BA6C12" w:rsidRDefault="00BA6C12" w:rsidP="00BE5D50">
            <w:r w:rsidRPr="00BA6C12">
              <w:rPr>
                <w:rFonts w:ascii="Times New Roman" w:eastAsia="Times New Roman" w:hAnsi="Times New Roman" w:cs="Times New Roman"/>
                <w:sz w:val="28"/>
                <w:szCs w:val="28"/>
              </w:rPr>
              <w:t xml:space="preserve"> 8.00 – 17.15 обідня перерва 12.00 – 13.00 год.</w:t>
            </w:r>
          </w:p>
        </w:tc>
      </w:tr>
      <w:tr w:rsidR="00BA6C12" w:rsidRPr="00BA6C12" w14:paraId="7B0829E3" w14:textId="77777777" w:rsidTr="0060744B">
        <w:tc>
          <w:tcPr>
            <w:tcW w:w="568" w:type="dxa"/>
          </w:tcPr>
          <w:p w14:paraId="6E50232D"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4.</w:t>
            </w:r>
          </w:p>
        </w:tc>
        <w:tc>
          <w:tcPr>
            <w:tcW w:w="2829" w:type="dxa"/>
          </w:tcPr>
          <w:p w14:paraId="13627541"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Четвер</w:t>
            </w:r>
          </w:p>
        </w:tc>
        <w:tc>
          <w:tcPr>
            <w:tcW w:w="6234" w:type="dxa"/>
          </w:tcPr>
          <w:p w14:paraId="4338F47D" w14:textId="77777777" w:rsidR="00BA6C12" w:rsidRPr="00BA6C12" w:rsidRDefault="00BA6C12" w:rsidP="00BE5D50">
            <w:r w:rsidRPr="00BA6C12">
              <w:rPr>
                <w:rFonts w:ascii="Times New Roman" w:eastAsia="Times New Roman" w:hAnsi="Times New Roman" w:cs="Times New Roman"/>
                <w:sz w:val="28"/>
                <w:szCs w:val="28"/>
              </w:rPr>
              <w:t xml:space="preserve"> 8.00 – 17.15 обідня перерва 12.00 – 13.00 год.</w:t>
            </w:r>
          </w:p>
        </w:tc>
      </w:tr>
      <w:tr w:rsidR="00BA6C12" w:rsidRPr="00BA6C12" w14:paraId="488DD632" w14:textId="77777777" w:rsidTr="0060744B">
        <w:tc>
          <w:tcPr>
            <w:tcW w:w="568" w:type="dxa"/>
          </w:tcPr>
          <w:p w14:paraId="033BD870"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5.</w:t>
            </w:r>
          </w:p>
        </w:tc>
        <w:tc>
          <w:tcPr>
            <w:tcW w:w="2829" w:type="dxa"/>
          </w:tcPr>
          <w:p w14:paraId="29EAF49D"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П’ятниця</w:t>
            </w:r>
          </w:p>
        </w:tc>
        <w:tc>
          <w:tcPr>
            <w:tcW w:w="6234" w:type="dxa"/>
          </w:tcPr>
          <w:p w14:paraId="35B70028" w14:textId="77777777" w:rsidR="00BA6C12" w:rsidRPr="00BA6C12" w:rsidRDefault="00BA6C12" w:rsidP="00BE5D50">
            <w:r w:rsidRPr="00BA6C12">
              <w:rPr>
                <w:rFonts w:ascii="Times New Roman" w:eastAsia="Times New Roman" w:hAnsi="Times New Roman" w:cs="Times New Roman"/>
                <w:sz w:val="28"/>
                <w:szCs w:val="28"/>
              </w:rPr>
              <w:t xml:space="preserve"> 8.00 – 16.00 обідня перерва 12.00 – 13.00 год.</w:t>
            </w:r>
          </w:p>
        </w:tc>
      </w:tr>
      <w:tr w:rsidR="00BA6C12" w:rsidRPr="00BA6C12" w14:paraId="5157C78E" w14:textId="77777777" w:rsidTr="0060744B">
        <w:tc>
          <w:tcPr>
            <w:tcW w:w="568" w:type="dxa"/>
          </w:tcPr>
          <w:p w14:paraId="045F29F0"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6.</w:t>
            </w:r>
          </w:p>
        </w:tc>
        <w:tc>
          <w:tcPr>
            <w:tcW w:w="2829" w:type="dxa"/>
          </w:tcPr>
          <w:p w14:paraId="51D893A2"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Субота</w:t>
            </w:r>
          </w:p>
        </w:tc>
        <w:tc>
          <w:tcPr>
            <w:tcW w:w="6234" w:type="dxa"/>
          </w:tcPr>
          <w:p w14:paraId="7CA49792" w14:textId="77777777" w:rsidR="00BA6C12" w:rsidRPr="00BA6C12" w:rsidRDefault="00BA6C12" w:rsidP="00BE5D50">
            <w:r w:rsidRPr="00BA6C12">
              <w:rPr>
                <w:rFonts w:ascii="Times New Roman" w:eastAsia="Times New Roman" w:hAnsi="Times New Roman" w:cs="Times New Roman"/>
                <w:sz w:val="28"/>
                <w:szCs w:val="28"/>
              </w:rPr>
              <w:t>вихідний</w:t>
            </w:r>
          </w:p>
        </w:tc>
      </w:tr>
      <w:tr w:rsidR="00BA6C12" w:rsidRPr="00BA6C12" w14:paraId="3BE99871" w14:textId="77777777" w:rsidTr="0060744B">
        <w:tc>
          <w:tcPr>
            <w:tcW w:w="568" w:type="dxa"/>
          </w:tcPr>
          <w:p w14:paraId="2F8F74D1" w14:textId="77777777" w:rsidR="00BA6C12" w:rsidRPr="00BA6C12" w:rsidRDefault="00BA6C12" w:rsidP="00BE5D50">
            <w:pPr>
              <w:tabs>
                <w:tab w:val="left" w:pos="3345"/>
              </w:tabs>
              <w:jc w:val="center"/>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7.</w:t>
            </w:r>
          </w:p>
        </w:tc>
        <w:tc>
          <w:tcPr>
            <w:tcW w:w="2829" w:type="dxa"/>
          </w:tcPr>
          <w:p w14:paraId="2D8154C9"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Неділя</w:t>
            </w:r>
          </w:p>
        </w:tc>
        <w:tc>
          <w:tcPr>
            <w:tcW w:w="6234" w:type="dxa"/>
          </w:tcPr>
          <w:p w14:paraId="559E7B36" w14:textId="77777777" w:rsidR="00BA6C12" w:rsidRPr="00BA6C12" w:rsidRDefault="00BA6C12" w:rsidP="00BE5D50">
            <w:pPr>
              <w:tabs>
                <w:tab w:val="left" w:pos="3345"/>
              </w:tabs>
              <w:rPr>
                <w:rFonts w:ascii="Times New Roman" w:eastAsia="Times New Roman" w:hAnsi="Times New Roman" w:cs="Times New Roman"/>
                <w:sz w:val="28"/>
                <w:szCs w:val="28"/>
              </w:rPr>
            </w:pPr>
            <w:r w:rsidRPr="00BA6C12">
              <w:rPr>
                <w:rFonts w:ascii="Times New Roman" w:eastAsia="Times New Roman" w:hAnsi="Times New Roman" w:cs="Times New Roman"/>
                <w:sz w:val="28"/>
                <w:szCs w:val="28"/>
              </w:rPr>
              <w:t>вихідний</w:t>
            </w:r>
          </w:p>
        </w:tc>
      </w:tr>
    </w:tbl>
    <w:p w14:paraId="0B89E804" w14:textId="77777777" w:rsidR="00BA6C12" w:rsidRPr="00BA6C12" w:rsidRDefault="00BA6C12" w:rsidP="00BE5D50">
      <w:pPr>
        <w:tabs>
          <w:tab w:val="left" w:pos="2959"/>
        </w:tabs>
        <w:spacing w:after="0" w:line="240" w:lineRule="auto"/>
        <w:rPr>
          <w:rFonts w:ascii="Times New Roman" w:eastAsia="Times New Roman" w:hAnsi="Times New Roman" w:cs="Times New Roman"/>
          <w:sz w:val="28"/>
          <w:szCs w:val="28"/>
          <w:lang w:eastAsia="uk-UA"/>
        </w:rPr>
      </w:pPr>
    </w:p>
    <w:p w14:paraId="4496A77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62A24030"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5855CBD" w14:textId="2E9DCD0A" w:rsidR="00BA6C12" w:rsidRPr="00BA6C12" w:rsidRDefault="00BA6C12" w:rsidP="00085557">
      <w:pPr>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Секретар міської ради</w:t>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Pr="00BA6C12">
        <w:rPr>
          <w:rFonts w:ascii="Times New Roman" w:eastAsia="Times New Roman" w:hAnsi="Times New Roman" w:cs="Times New Roman"/>
          <w:b/>
          <w:sz w:val="28"/>
          <w:szCs w:val="28"/>
          <w:lang w:eastAsia="uk-UA"/>
        </w:rPr>
        <w:t xml:space="preserve">      Наталія КОВАЛЬОВА</w:t>
      </w:r>
    </w:p>
    <w:p w14:paraId="6843765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F1F732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4912B3B"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03459B8"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3628EE1"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7103FE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35716ECB"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BB439B6"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C16DE66"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45EBC6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416DC076"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A7D45E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2F0BE37" w14:textId="786DDC31" w:rsidR="00BA6C12" w:rsidRDefault="00BA6C12" w:rsidP="00BE5D50">
      <w:pPr>
        <w:spacing w:after="0" w:line="240" w:lineRule="auto"/>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br/>
      </w:r>
      <w:r w:rsidRPr="00BA6C12">
        <w:rPr>
          <w:rFonts w:ascii="Times New Roman" w:eastAsia="Times New Roman" w:hAnsi="Times New Roman" w:cs="Times New Roman"/>
          <w:sz w:val="28"/>
          <w:szCs w:val="28"/>
          <w:lang w:eastAsia="uk-UA"/>
        </w:rPr>
        <w:br/>
      </w:r>
    </w:p>
    <w:p w14:paraId="29A52C41" w14:textId="3E8C1F73" w:rsidR="00085557" w:rsidRDefault="00085557" w:rsidP="00BE5D50">
      <w:pPr>
        <w:spacing w:after="0" w:line="240" w:lineRule="auto"/>
        <w:rPr>
          <w:rFonts w:ascii="Times New Roman" w:eastAsia="Times New Roman" w:hAnsi="Times New Roman" w:cs="Times New Roman"/>
          <w:sz w:val="28"/>
          <w:szCs w:val="28"/>
          <w:lang w:eastAsia="uk-UA"/>
        </w:rPr>
      </w:pPr>
    </w:p>
    <w:p w14:paraId="209F4AC2" w14:textId="79F391C5" w:rsidR="00085557" w:rsidRDefault="00085557" w:rsidP="00BE5D50">
      <w:pPr>
        <w:spacing w:after="0" w:line="240" w:lineRule="auto"/>
        <w:rPr>
          <w:rFonts w:ascii="Times New Roman" w:eastAsia="Times New Roman" w:hAnsi="Times New Roman" w:cs="Times New Roman"/>
          <w:sz w:val="28"/>
          <w:szCs w:val="28"/>
          <w:lang w:eastAsia="uk-UA"/>
        </w:rPr>
      </w:pPr>
    </w:p>
    <w:p w14:paraId="102C2D61" w14:textId="73E538BA" w:rsidR="00085557" w:rsidRDefault="00085557" w:rsidP="00BE5D50">
      <w:pPr>
        <w:spacing w:after="0" w:line="240" w:lineRule="auto"/>
        <w:rPr>
          <w:rFonts w:ascii="Times New Roman" w:eastAsia="Times New Roman" w:hAnsi="Times New Roman" w:cs="Times New Roman"/>
          <w:sz w:val="28"/>
          <w:szCs w:val="28"/>
          <w:lang w:eastAsia="uk-UA"/>
        </w:rPr>
      </w:pPr>
    </w:p>
    <w:p w14:paraId="3BBE28DD" w14:textId="607D3357" w:rsidR="00085557" w:rsidRDefault="00085557" w:rsidP="00BE5D50">
      <w:pPr>
        <w:spacing w:after="0" w:line="240" w:lineRule="auto"/>
        <w:rPr>
          <w:rFonts w:ascii="Times New Roman" w:eastAsia="Times New Roman" w:hAnsi="Times New Roman" w:cs="Times New Roman"/>
          <w:sz w:val="28"/>
          <w:szCs w:val="28"/>
          <w:lang w:eastAsia="uk-UA"/>
        </w:rPr>
      </w:pPr>
    </w:p>
    <w:p w14:paraId="3E277070" w14:textId="77777777" w:rsidR="00085557" w:rsidRPr="00BA6C12" w:rsidRDefault="00085557" w:rsidP="00BE5D50">
      <w:pPr>
        <w:spacing w:after="0" w:line="240" w:lineRule="auto"/>
        <w:rPr>
          <w:rFonts w:ascii="Times New Roman" w:eastAsia="Times New Roman" w:hAnsi="Times New Roman" w:cs="Times New Roman"/>
          <w:sz w:val="28"/>
          <w:szCs w:val="28"/>
          <w:lang w:eastAsia="uk-UA"/>
        </w:rPr>
      </w:pPr>
    </w:p>
    <w:p w14:paraId="08BDF609"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A9477A1"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Додаток 3</w:t>
      </w:r>
    </w:p>
    <w:p w14:paraId="2CBE5CD1"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до Регламенту відділу «Центр </w:t>
      </w:r>
    </w:p>
    <w:p w14:paraId="1DFB852F"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надання адміністративних послуг» </w:t>
      </w:r>
    </w:p>
    <w:p w14:paraId="55312BF2" w14:textId="77777777" w:rsidR="00BA6C12" w:rsidRPr="00BA6C12" w:rsidRDefault="00BA6C12" w:rsidP="00BE5D50">
      <w:pPr>
        <w:tabs>
          <w:tab w:val="left" w:pos="3254"/>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апарату Тростянецької міської ради</w:t>
      </w:r>
    </w:p>
    <w:p w14:paraId="5A6FD4E1"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F46A025"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37A6E3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AE294A9" w14:textId="77777777" w:rsidR="00BA6C12" w:rsidRPr="00BA6C12" w:rsidRDefault="00BA6C12" w:rsidP="00BE5D50">
      <w:pPr>
        <w:spacing w:after="0" w:line="240" w:lineRule="auto"/>
        <w:jc w:val="center"/>
        <w:rPr>
          <w:rFonts w:ascii="Times New Roman" w:eastAsia="Times New Roman" w:hAnsi="Times New Roman" w:cs="Times New Roman"/>
          <w:b/>
          <w:color w:val="000000"/>
          <w:sz w:val="28"/>
          <w:szCs w:val="28"/>
          <w:u w:val="single"/>
          <w:lang w:eastAsia="ru-RU"/>
        </w:rPr>
      </w:pPr>
      <w:r w:rsidRPr="00BA6C12">
        <w:rPr>
          <w:rFonts w:ascii="Times New Roman" w:eastAsia="Times New Roman" w:hAnsi="Times New Roman" w:cs="Times New Roman"/>
          <w:sz w:val="28"/>
          <w:szCs w:val="28"/>
          <w:lang w:eastAsia="uk-UA"/>
        </w:rPr>
        <w:tab/>
      </w:r>
      <w:r w:rsidRPr="00BA6C12">
        <w:rPr>
          <w:rFonts w:ascii="Times New Roman" w:eastAsia="Times New Roman" w:hAnsi="Times New Roman" w:cs="Times New Roman"/>
          <w:b/>
          <w:color w:val="000000"/>
          <w:sz w:val="28"/>
          <w:szCs w:val="28"/>
          <w:u w:val="single"/>
          <w:lang w:eastAsia="ru-RU"/>
        </w:rPr>
        <w:t>Лист-проходження</w:t>
      </w:r>
    </w:p>
    <w:p w14:paraId="516DF415" w14:textId="77777777" w:rsidR="00BA6C12" w:rsidRPr="00BA6C12" w:rsidRDefault="00BA6C12" w:rsidP="00BE5D50">
      <w:pPr>
        <w:spacing w:after="0" w:line="240" w:lineRule="auto"/>
        <w:ind w:left="1080"/>
        <w:jc w:val="center"/>
        <w:rPr>
          <w:rFonts w:ascii="Times New Roman" w:eastAsia="Times New Roman" w:hAnsi="Times New Roman" w:cs="Times New Roman"/>
          <w:b/>
          <w:color w:val="000000"/>
          <w:sz w:val="28"/>
          <w:szCs w:val="28"/>
          <w:u w:val="single"/>
          <w:lang w:eastAsia="ru-RU"/>
        </w:rPr>
      </w:pPr>
      <w:r w:rsidRPr="00BA6C12">
        <w:rPr>
          <w:rFonts w:ascii="Times New Roman" w:eastAsia="Times New Roman" w:hAnsi="Times New Roman" w:cs="Times New Roman"/>
          <w:b/>
          <w:color w:val="000000"/>
          <w:sz w:val="28"/>
          <w:szCs w:val="28"/>
          <w:u w:val="single"/>
          <w:lang w:eastAsia="ru-RU"/>
        </w:rPr>
        <w:t>надання адміністративної послуги та опис прийнятих документів</w:t>
      </w:r>
    </w:p>
    <w:p w14:paraId="0239978F" w14:textId="77777777" w:rsidR="00BA6C12" w:rsidRPr="00BA6C12" w:rsidRDefault="00BA6C12" w:rsidP="00BE5D50">
      <w:pPr>
        <w:spacing w:after="0" w:line="240" w:lineRule="auto"/>
        <w:ind w:left="708"/>
        <w:rPr>
          <w:rFonts w:ascii="Times New Roman" w:eastAsia="Times New Roman" w:hAnsi="Times New Roman" w:cs="Times New Roman"/>
          <w:b/>
          <w:color w:val="000000"/>
          <w:sz w:val="24"/>
          <w:szCs w:val="24"/>
          <w:u w:val="single"/>
          <w:lang w:eastAsia="ru-RU"/>
        </w:rPr>
      </w:pPr>
    </w:p>
    <w:p w14:paraId="7677F8D3" w14:textId="77777777" w:rsidR="00BA6C12" w:rsidRPr="00BA6C12" w:rsidRDefault="00BA6C12" w:rsidP="00BE5D50">
      <w:pPr>
        <w:spacing w:after="0" w:line="240" w:lineRule="auto"/>
        <w:ind w:left="708"/>
        <w:rPr>
          <w:rFonts w:ascii="Times New Roman" w:eastAsia="Times New Roman" w:hAnsi="Times New Roman" w:cs="Times New Roman"/>
          <w:b/>
          <w:color w:val="000000"/>
          <w:sz w:val="24"/>
          <w:szCs w:val="24"/>
          <w:lang w:val="ru-RU" w:eastAsia="ru-RU"/>
        </w:rPr>
      </w:pPr>
      <w:r w:rsidRPr="00BA6C12">
        <w:rPr>
          <w:rFonts w:ascii="Times New Roman" w:eastAsia="Times New Roman" w:hAnsi="Times New Roman" w:cs="Times New Roman"/>
          <w:b/>
          <w:color w:val="000000"/>
          <w:sz w:val="24"/>
          <w:szCs w:val="24"/>
          <w:u w:val="single"/>
          <w:lang w:eastAsia="ru-RU"/>
        </w:rPr>
        <w:t xml:space="preserve">Суб’єкт звернення: </w:t>
      </w:r>
      <w:r w:rsidRPr="00BA6C12">
        <w:rPr>
          <w:rFonts w:ascii="Times New Roman" w:eastAsia="Times New Roman" w:hAnsi="Times New Roman" w:cs="Times New Roman"/>
          <w:b/>
          <w:color w:val="000000"/>
          <w:sz w:val="24"/>
          <w:szCs w:val="24"/>
          <w:lang w:eastAsia="ru-RU"/>
        </w:rPr>
        <w:t xml:space="preserve"> </w:t>
      </w:r>
    </w:p>
    <w:p w14:paraId="7391B97A" w14:textId="77777777" w:rsidR="00BA6C12" w:rsidRPr="00BA6C12" w:rsidRDefault="00BA6C12" w:rsidP="00BE5D50">
      <w:pPr>
        <w:spacing w:after="0" w:line="240" w:lineRule="auto"/>
        <w:rPr>
          <w:rFonts w:ascii="Times New Roman" w:eastAsia="Times New Roman" w:hAnsi="Times New Roman" w:cs="Times New Roman"/>
          <w:b/>
          <w:sz w:val="24"/>
          <w:szCs w:val="24"/>
          <w:u w:val="single"/>
          <w:lang w:eastAsia="ru-RU"/>
        </w:rPr>
      </w:pPr>
      <w:r w:rsidRPr="00BA6C12">
        <w:rPr>
          <w:rFonts w:ascii="Times New Roman" w:eastAsia="Times New Roman" w:hAnsi="Times New Roman" w:cs="Times New Roman"/>
          <w:b/>
          <w:color w:val="000000"/>
          <w:sz w:val="24"/>
          <w:szCs w:val="24"/>
          <w:lang w:eastAsia="ru-RU"/>
        </w:rPr>
        <w:t xml:space="preserve">            </w:t>
      </w:r>
      <w:r w:rsidRPr="00BA6C12">
        <w:rPr>
          <w:rFonts w:ascii="Times New Roman" w:eastAsia="Times New Roman" w:hAnsi="Times New Roman" w:cs="Times New Roman"/>
          <w:b/>
          <w:sz w:val="24"/>
          <w:szCs w:val="24"/>
          <w:u w:val="single"/>
          <w:lang w:eastAsia="ru-RU"/>
        </w:rPr>
        <w:t>Справа:</w:t>
      </w:r>
      <w:r w:rsidRPr="00BA6C12">
        <w:rPr>
          <w:rFonts w:ascii="Times New Roman" w:eastAsia="Times New Roman" w:hAnsi="Times New Roman" w:cs="Times New Roman"/>
          <w:b/>
          <w:sz w:val="24"/>
          <w:szCs w:val="24"/>
          <w:lang w:eastAsia="ru-RU"/>
        </w:rPr>
        <w:t xml:space="preserve">  №             від</w:t>
      </w:r>
      <w:r w:rsidRPr="00BA6C12">
        <w:rPr>
          <w:rFonts w:ascii="Times New Roman" w:eastAsia="Times New Roman" w:hAnsi="Times New Roman" w:cs="Times New Roman"/>
          <w:sz w:val="24"/>
          <w:szCs w:val="24"/>
          <w:lang w:eastAsia="ru-RU"/>
        </w:rPr>
        <w:t xml:space="preserve"> </w:t>
      </w:r>
    </w:p>
    <w:p w14:paraId="388573C8" w14:textId="77777777" w:rsidR="00BA6C12" w:rsidRPr="00BA6C12" w:rsidRDefault="00BA6C12" w:rsidP="00BE5D50">
      <w:pPr>
        <w:spacing w:after="0" w:line="240" w:lineRule="auto"/>
        <w:ind w:left="708"/>
        <w:rPr>
          <w:rFonts w:ascii="Times New Roman" w:eastAsia="Times New Roman" w:hAnsi="Times New Roman" w:cs="Times New Roman"/>
          <w:b/>
          <w:sz w:val="24"/>
          <w:szCs w:val="24"/>
          <w:lang w:eastAsia="ru-RU"/>
        </w:rPr>
      </w:pPr>
      <w:r w:rsidRPr="00BA6C12">
        <w:rPr>
          <w:rFonts w:ascii="Times New Roman" w:eastAsia="Times New Roman" w:hAnsi="Times New Roman" w:cs="Times New Roman"/>
          <w:b/>
          <w:sz w:val="24"/>
          <w:szCs w:val="24"/>
          <w:lang w:eastAsia="ru-RU"/>
        </w:rPr>
        <w:t xml:space="preserve">Назва адміністративної послуги: </w:t>
      </w:r>
    </w:p>
    <w:tbl>
      <w:tblPr>
        <w:tblpPr w:leftFromText="180" w:rightFromText="180" w:vertAnchor="text" w:horzAnchor="margin" w:tblpXSpec="center" w:tblpY="54"/>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52"/>
        <w:gridCol w:w="2806"/>
        <w:gridCol w:w="1730"/>
        <w:gridCol w:w="2268"/>
      </w:tblGrid>
      <w:tr w:rsidR="00BA6C12" w:rsidRPr="00BA6C12" w14:paraId="6D53D928" w14:textId="77777777" w:rsidTr="0060744B">
        <w:trPr>
          <w:trHeight w:val="845"/>
        </w:trPr>
        <w:tc>
          <w:tcPr>
            <w:tcW w:w="562" w:type="dxa"/>
            <w:tcBorders>
              <w:bottom w:val="single" w:sz="4" w:space="0" w:color="auto"/>
            </w:tcBorders>
            <w:shd w:val="clear" w:color="auto" w:fill="auto"/>
          </w:tcPr>
          <w:p w14:paraId="72B7A03C" w14:textId="77777777" w:rsidR="00BA6C12" w:rsidRPr="00BA6C12" w:rsidRDefault="00BA6C12" w:rsidP="00BE5D50">
            <w:pPr>
              <w:spacing w:after="0" w:line="240" w:lineRule="auto"/>
              <w:rPr>
                <w:rFonts w:ascii="Times New Roman" w:eastAsia="Times New Roman" w:hAnsi="Times New Roman" w:cs="Times New Roman"/>
                <w:b/>
                <w:sz w:val="18"/>
                <w:szCs w:val="18"/>
                <w:lang w:eastAsia="ru-RU"/>
              </w:rPr>
            </w:pPr>
            <w:r w:rsidRPr="00BA6C12">
              <w:rPr>
                <w:rFonts w:ascii="Times New Roman" w:eastAsia="Times New Roman" w:hAnsi="Times New Roman" w:cs="Times New Roman"/>
                <w:b/>
                <w:sz w:val="18"/>
                <w:szCs w:val="18"/>
                <w:lang w:eastAsia="ru-RU"/>
              </w:rPr>
              <w:t>№ п/п</w:t>
            </w:r>
          </w:p>
        </w:tc>
        <w:tc>
          <w:tcPr>
            <w:tcW w:w="2552" w:type="dxa"/>
            <w:tcBorders>
              <w:bottom w:val="single" w:sz="4" w:space="0" w:color="auto"/>
            </w:tcBorders>
            <w:shd w:val="clear" w:color="auto" w:fill="auto"/>
          </w:tcPr>
          <w:p w14:paraId="098B232C" w14:textId="77777777" w:rsidR="00BA6C12" w:rsidRPr="00BA6C12" w:rsidRDefault="00BA6C12" w:rsidP="00BE5D50">
            <w:pPr>
              <w:spacing w:after="0" w:line="240" w:lineRule="auto"/>
              <w:rPr>
                <w:rFonts w:ascii="Times New Roman" w:eastAsia="Times New Roman" w:hAnsi="Times New Roman" w:cs="Times New Roman"/>
                <w:b/>
                <w:sz w:val="18"/>
                <w:szCs w:val="18"/>
                <w:lang w:eastAsia="ru-RU"/>
              </w:rPr>
            </w:pPr>
            <w:r w:rsidRPr="00BA6C12">
              <w:rPr>
                <w:rFonts w:ascii="Times New Roman" w:eastAsia="Times New Roman" w:hAnsi="Times New Roman" w:cs="Times New Roman"/>
                <w:b/>
                <w:sz w:val="18"/>
                <w:szCs w:val="18"/>
                <w:lang w:eastAsia="ru-RU"/>
              </w:rPr>
              <w:t>Найменування суб’єкта надання адміністративної послуги</w:t>
            </w:r>
          </w:p>
        </w:tc>
        <w:tc>
          <w:tcPr>
            <w:tcW w:w="2806" w:type="dxa"/>
            <w:tcBorders>
              <w:bottom w:val="single" w:sz="4" w:space="0" w:color="auto"/>
            </w:tcBorders>
            <w:shd w:val="clear" w:color="auto" w:fill="auto"/>
          </w:tcPr>
          <w:p w14:paraId="39D10EC0" w14:textId="77777777" w:rsidR="00BA6C12" w:rsidRPr="00BA6C12" w:rsidRDefault="00BA6C12" w:rsidP="00BE5D50">
            <w:pPr>
              <w:spacing w:after="0" w:line="240" w:lineRule="auto"/>
              <w:rPr>
                <w:rFonts w:ascii="Times New Roman" w:eastAsia="Times New Roman" w:hAnsi="Times New Roman" w:cs="Times New Roman"/>
                <w:b/>
                <w:sz w:val="18"/>
                <w:szCs w:val="18"/>
                <w:lang w:eastAsia="ru-RU"/>
              </w:rPr>
            </w:pPr>
            <w:r w:rsidRPr="00BA6C12">
              <w:rPr>
                <w:rFonts w:ascii="Times New Roman" w:eastAsia="Times New Roman" w:hAnsi="Times New Roman" w:cs="Times New Roman"/>
                <w:b/>
                <w:sz w:val="18"/>
                <w:szCs w:val="18"/>
                <w:lang w:eastAsia="ru-RU"/>
              </w:rPr>
              <w:t>П.І.Б. та підпис посадової особи, що отримала комплект документів</w:t>
            </w:r>
          </w:p>
        </w:tc>
        <w:tc>
          <w:tcPr>
            <w:tcW w:w="1730" w:type="dxa"/>
            <w:tcBorders>
              <w:bottom w:val="single" w:sz="4" w:space="0" w:color="auto"/>
            </w:tcBorders>
            <w:shd w:val="clear" w:color="auto" w:fill="auto"/>
          </w:tcPr>
          <w:p w14:paraId="242FA555" w14:textId="77777777" w:rsidR="00BA6C12" w:rsidRPr="00BA6C12" w:rsidRDefault="00BA6C12" w:rsidP="00BE5D50">
            <w:pPr>
              <w:spacing w:after="0" w:line="240" w:lineRule="auto"/>
              <w:rPr>
                <w:rFonts w:ascii="Times New Roman" w:eastAsia="Times New Roman" w:hAnsi="Times New Roman" w:cs="Times New Roman"/>
                <w:b/>
                <w:sz w:val="18"/>
                <w:szCs w:val="18"/>
                <w:lang w:eastAsia="ru-RU"/>
              </w:rPr>
            </w:pPr>
            <w:r w:rsidRPr="00BA6C12">
              <w:rPr>
                <w:rFonts w:ascii="Times New Roman" w:eastAsia="Times New Roman" w:hAnsi="Times New Roman" w:cs="Times New Roman"/>
                <w:b/>
                <w:sz w:val="18"/>
                <w:szCs w:val="18"/>
                <w:lang w:eastAsia="ru-RU"/>
              </w:rPr>
              <w:t>Дата отримання комплекту документів</w:t>
            </w:r>
          </w:p>
        </w:tc>
        <w:tc>
          <w:tcPr>
            <w:tcW w:w="2268" w:type="dxa"/>
            <w:tcBorders>
              <w:bottom w:val="single" w:sz="4" w:space="0" w:color="auto"/>
            </w:tcBorders>
            <w:shd w:val="clear" w:color="auto" w:fill="auto"/>
          </w:tcPr>
          <w:p w14:paraId="52E66F97" w14:textId="77777777" w:rsidR="00BA6C12" w:rsidRPr="00BA6C12" w:rsidRDefault="00BA6C12" w:rsidP="00BE5D50">
            <w:pPr>
              <w:spacing w:after="0" w:line="240" w:lineRule="auto"/>
              <w:rPr>
                <w:rFonts w:ascii="Times New Roman" w:eastAsia="Times New Roman" w:hAnsi="Times New Roman" w:cs="Times New Roman"/>
                <w:b/>
                <w:sz w:val="18"/>
                <w:szCs w:val="18"/>
                <w:lang w:eastAsia="ru-RU"/>
              </w:rPr>
            </w:pPr>
            <w:r w:rsidRPr="00BA6C12">
              <w:rPr>
                <w:rFonts w:ascii="Times New Roman" w:eastAsia="Times New Roman" w:hAnsi="Times New Roman" w:cs="Times New Roman"/>
                <w:b/>
                <w:sz w:val="18"/>
                <w:szCs w:val="18"/>
                <w:lang w:eastAsia="ru-RU"/>
              </w:rPr>
              <w:t>Дата отримання адміністратором адміністративної послуги, або документа про відмову у її видачі</w:t>
            </w:r>
          </w:p>
        </w:tc>
      </w:tr>
      <w:tr w:rsidR="00BA6C12" w:rsidRPr="00BA6C12" w14:paraId="3BA46DA1" w14:textId="77777777" w:rsidTr="0060744B">
        <w:trPr>
          <w:trHeight w:val="984"/>
        </w:trPr>
        <w:tc>
          <w:tcPr>
            <w:tcW w:w="562" w:type="dxa"/>
            <w:tcBorders>
              <w:bottom w:val="single" w:sz="4" w:space="0" w:color="auto"/>
            </w:tcBorders>
            <w:shd w:val="clear" w:color="auto" w:fill="auto"/>
          </w:tcPr>
          <w:p w14:paraId="44BEC38D" w14:textId="77777777" w:rsidR="00BA6C12" w:rsidRPr="00BA6C12" w:rsidRDefault="00BA6C12" w:rsidP="00BE5D50">
            <w:pPr>
              <w:spacing w:after="0" w:line="240" w:lineRule="auto"/>
              <w:rPr>
                <w:rFonts w:ascii="Times New Roman" w:eastAsia="Times New Roman" w:hAnsi="Times New Roman" w:cs="Times New Roman"/>
                <w:lang w:val="ru-RU" w:eastAsia="ru-RU"/>
              </w:rPr>
            </w:pPr>
          </w:p>
        </w:tc>
        <w:tc>
          <w:tcPr>
            <w:tcW w:w="2552" w:type="dxa"/>
            <w:tcBorders>
              <w:bottom w:val="single" w:sz="4" w:space="0" w:color="auto"/>
            </w:tcBorders>
            <w:shd w:val="clear" w:color="auto" w:fill="auto"/>
          </w:tcPr>
          <w:p w14:paraId="6560C0FA" w14:textId="77777777" w:rsidR="00BA6C12" w:rsidRPr="00BA6C12" w:rsidRDefault="00BA6C12" w:rsidP="00BE5D50">
            <w:pPr>
              <w:spacing w:after="0" w:line="240" w:lineRule="auto"/>
              <w:rPr>
                <w:rFonts w:ascii="Times New Roman" w:eastAsia="Times New Roman" w:hAnsi="Times New Roman" w:cs="Times New Roman"/>
                <w:lang w:eastAsia="ru-RU"/>
              </w:rPr>
            </w:pPr>
          </w:p>
        </w:tc>
        <w:tc>
          <w:tcPr>
            <w:tcW w:w="2806" w:type="dxa"/>
            <w:tcBorders>
              <w:bottom w:val="single" w:sz="4" w:space="0" w:color="auto"/>
            </w:tcBorders>
            <w:shd w:val="clear" w:color="auto" w:fill="auto"/>
          </w:tcPr>
          <w:p w14:paraId="4BD81EF8" w14:textId="77777777" w:rsidR="00BA6C12" w:rsidRPr="00BA6C12" w:rsidRDefault="00BA6C12" w:rsidP="00BE5D50">
            <w:pPr>
              <w:spacing w:after="0" w:line="240" w:lineRule="auto"/>
              <w:rPr>
                <w:rFonts w:ascii="Times New Roman" w:eastAsia="Times New Roman" w:hAnsi="Times New Roman" w:cs="Times New Roman"/>
                <w:lang w:eastAsia="ru-RU"/>
              </w:rPr>
            </w:pPr>
            <w:r w:rsidRPr="00BA6C12">
              <w:rPr>
                <w:rFonts w:ascii="Times New Roman" w:eastAsia="Times New Roman" w:hAnsi="Times New Roman" w:cs="Times New Roman"/>
                <w:lang w:eastAsia="ru-RU"/>
              </w:rPr>
              <w:t xml:space="preserve"> </w:t>
            </w:r>
          </w:p>
        </w:tc>
        <w:tc>
          <w:tcPr>
            <w:tcW w:w="1730" w:type="dxa"/>
            <w:tcBorders>
              <w:bottom w:val="single" w:sz="4" w:space="0" w:color="auto"/>
            </w:tcBorders>
            <w:shd w:val="clear" w:color="auto" w:fill="auto"/>
          </w:tcPr>
          <w:p w14:paraId="3D28FC5E" w14:textId="77777777" w:rsidR="00BA6C12" w:rsidRPr="00BA6C12" w:rsidRDefault="00BA6C12" w:rsidP="00BE5D50">
            <w:pPr>
              <w:spacing w:after="0" w:line="240" w:lineRule="auto"/>
              <w:rPr>
                <w:rFonts w:ascii="Times New Roman" w:eastAsia="Times New Roman" w:hAnsi="Times New Roman" w:cs="Times New Roman"/>
                <w:lang w:eastAsia="ru-RU"/>
              </w:rPr>
            </w:pPr>
          </w:p>
        </w:tc>
        <w:tc>
          <w:tcPr>
            <w:tcW w:w="2268" w:type="dxa"/>
            <w:tcBorders>
              <w:bottom w:val="single" w:sz="4" w:space="0" w:color="auto"/>
            </w:tcBorders>
            <w:shd w:val="clear" w:color="auto" w:fill="auto"/>
          </w:tcPr>
          <w:p w14:paraId="686667AE" w14:textId="77777777" w:rsidR="00BA6C12" w:rsidRPr="00BA6C12" w:rsidRDefault="00BA6C12" w:rsidP="00BE5D50">
            <w:pPr>
              <w:spacing w:after="0" w:line="240" w:lineRule="auto"/>
              <w:rPr>
                <w:rFonts w:ascii="Times New Roman" w:eastAsia="Times New Roman" w:hAnsi="Times New Roman" w:cs="Times New Roman"/>
                <w:lang w:eastAsia="ru-RU"/>
              </w:rPr>
            </w:pPr>
          </w:p>
        </w:tc>
      </w:tr>
    </w:tbl>
    <w:p w14:paraId="2E0E9726" w14:textId="77777777" w:rsidR="00BA6C12" w:rsidRPr="00BA6C12" w:rsidRDefault="00BA6C12" w:rsidP="00BE5D50">
      <w:pPr>
        <w:spacing w:after="0" w:line="240" w:lineRule="auto"/>
        <w:rPr>
          <w:rFonts w:ascii="Calibri" w:eastAsia="Times New Roman" w:hAnsi="Calibri" w:cs="Times New Roman"/>
          <w:lang w:eastAsia="ru-RU"/>
        </w:rPr>
      </w:pPr>
      <w:r w:rsidRPr="00BA6C12">
        <w:rPr>
          <w:rFonts w:ascii="Calibri" w:eastAsia="Times New Roman" w:hAnsi="Calibri" w:cs="Times New Roman"/>
          <w:lang w:val="ru-RU" w:eastAsia="ru-RU"/>
        </w:rPr>
        <w:t xml:space="preserve">  </w:t>
      </w:r>
      <w:r w:rsidRPr="00BA6C12">
        <w:rPr>
          <w:rFonts w:ascii="Calibri" w:eastAsia="Times New Roman" w:hAnsi="Calibri" w:cs="Times New Roman"/>
          <w:lang w:eastAsia="ru-RU"/>
        </w:rPr>
        <w:t xml:space="preserve"> </w:t>
      </w:r>
    </w:p>
    <w:p w14:paraId="00C96899" w14:textId="77777777" w:rsidR="00BA6C12" w:rsidRPr="00BA6C12" w:rsidRDefault="00BA6C12" w:rsidP="00BE5D50">
      <w:pPr>
        <w:spacing w:after="0" w:line="240" w:lineRule="auto"/>
        <w:rPr>
          <w:rFonts w:ascii="Calibri" w:eastAsia="Times New Roman" w:hAnsi="Calibri" w:cs="Times New Roman"/>
          <w:sz w:val="24"/>
          <w:szCs w:val="24"/>
          <w:lang w:eastAsia="ru-RU"/>
        </w:rPr>
      </w:pPr>
      <w:r w:rsidRPr="00BA6C12">
        <w:rPr>
          <w:rFonts w:ascii="Calibri" w:eastAsia="Times New Roman" w:hAnsi="Calibri" w:cs="Times New Roman"/>
          <w:sz w:val="24"/>
          <w:szCs w:val="24"/>
          <w:lang w:eastAsia="ru-RU"/>
        </w:rPr>
        <w:t xml:space="preserve">            </w:t>
      </w:r>
      <w:r w:rsidRPr="00BA6C12">
        <w:rPr>
          <w:rFonts w:ascii="Times New Roman" w:eastAsia="Times New Roman" w:hAnsi="Times New Roman" w:cs="Times New Roman"/>
          <w:b/>
          <w:sz w:val="24"/>
          <w:szCs w:val="24"/>
          <w:u w:val="single"/>
          <w:lang w:eastAsia="ru-RU"/>
        </w:rPr>
        <w:t>Опис прийнятих документів :</w:t>
      </w:r>
    </w:p>
    <w:p w14:paraId="49BE5640" w14:textId="77777777" w:rsidR="00BA6C12" w:rsidRPr="00BA6C12" w:rsidRDefault="00BA6C12" w:rsidP="00BE5D50">
      <w:pPr>
        <w:numPr>
          <w:ilvl w:val="0"/>
          <w:numId w:val="1"/>
        </w:numPr>
        <w:spacing w:after="0" w:line="240" w:lineRule="auto"/>
        <w:ind w:hanging="77"/>
        <w:rPr>
          <w:rFonts w:ascii="Calibri" w:eastAsia="Times New Roman" w:hAnsi="Calibri" w:cs="Times New Roman"/>
          <w:sz w:val="24"/>
          <w:szCs w:val="24"/>
          <w:lang w:eastAsia="ru-RU"/>
        </w:rPr>
      </w:pPr>
      <w:r w:rsidRPr="00BA6C12">
        <w:rPr>
          <w:rFonts w:ascii="Calibri" w:eastAsia="Times New Roman" w:hAnsi="Calibri" w:cs="Times New Roman"/>
          <w:i/>
          <w:sz w:val="24"/>
          <w:szCs w:val="24"/>
          <w:lang w:eastAsia="ru-RU"/>
        </w:rPr>
        <w:t xml:space="preserve"> </w:t>
      </w:r>
    </w:p>
    <w:p w14:paraId="25FFB696" w14:textId="77777777" w:rsidR="00BA6C12" w:rsidRPr="00BA6C12" w:rsidRDefault="00BA6C12" w:rsidP="00BE5D50">
      <w:pPr>
        <w:numPr>
          <w:ilvl w:val="0"/>
          <w:numId w:val="1"/>
        </w:numPr>
        <w:spacing w:after="0" w:line="240" w:lineRule="auto"/>
        <w:ind w:hanging="77"/>
        <w:rPr>
          <w:rFonts w:ascii="Calibri" w:eastAsia="Times New Roman" w:hAnsi="Calibri" w:cs="Times New Roman"/>
          <w:sz w:val="24"/>
          <w:szCs w:val="24"/>
          <w:lang w:eastAsia="ru-RU"/>
        </w:rPr>
      </w:pPr>
    </w:p>
    <w:p w14:paraId="5E0C558F" w14:textId="77777777" w:rsidR="00BA6C12" w:rsidRPr="00BA6C12" w:rsidRDefault="00BA6C12" w:rsidP="00BE5D50">
      <w:pPr>
        <w:spacing w:after="0" w:line="240" w:lineRule="auto"/>
        <w:rPr>
          <w:rFonts w:ascii="Calibri" w:eastAsia="Times New Roman" w:hAnsi="Calibri" w:cs="Times New Roman"/>
          <w:sz w:val="24"/>
          <w:szCs w:val="24"/>
          <w:lang w:eastAsia="ru-RU"/>
        </w:rPr>
      </w:pPr>
    </w:p>
    <w:p w14:paraId="1A3B2A37" w14:textId="77777777" w:rsidR="00BA6C12" w:rsidRPr="00BA6C12" w:rsidRDefault="00BA6C12" w:rsidP="00BE5D50">
      <w:pPr>
        <w:spacing w:after="0" w:line="240" w:lineRule="auto"/>
        <w:rPr>
          <w:rFonts w:ascii="Calibri" w:eastAsia="Times New Roman" w:hAnsi="Calibri" w:cs="Times New Roman"/>
          <w:sz w:val="24"/>
          <w:szCs w:val="24"/>
          <w:lang w:eastAsia="ru-RU"/>
        </w:rPr>
      </w:pPr>
    </w:p>
    <w:p w14:paraId="6ACF3C98" w14:textId="77777777" w:rsidR="00BA6C12" w:rsidRPr="00BA6C12" w:rsidRDefault="00BA6C12" w:rsidP="00BE5D50">
      <w:pPr>
        <w:spacing w:after="0" w:line="240" w:lineRule="auto"/>
        <w:rPr>
          <w:rFonts w:ascii="Calibri" w:eastAsia="Times New Roman" w:hAnsi="Calibri" w:cs="Times New Roman"/>
          <w:lang w:eastAsia="ru-RU"/>
        </w:rPr>
      </w:pPr>
      <w:r w:rsidRPr="00BA6C12">
        <w:rPr>
          <w:rFonts w:ascii="Times New Roman" w:eastAsia="Times New Roman" w:hAnsi="Times New Roman" w:cs="Times New Roman"/>
          <w:lang w:eastAsia="ru-RU"/>
        </w:rPr>
        <w:t xml:space="preserve">Спосіб повідомлення про результат надання адміністративної послуги: </w:t>
      </w:r>
    </w:p>
    <w:p w14:paraId="2B549166" w14:textId="77777777" w:rsidR="00BA6C12" w:rsidRPr="00BA6C12" w:rsidRDefault="00BA6C12" w:rsidP="00BE5D50">
      <w:pPr>
        <w:spacing w:after="0" w:line="240" w:lineRule="auto"/>
        <w:rPr>
          <w:rFonts w:ascii="Times New Roman" w:eastAsia="Times New Roman" w:hAnsi="Times New Roman" w:cs="Times New Roman"/>
          <w:i/>
          <w:lang w:eastAsia="ru-RU"/>
        </w:rPr>
      </w:pPr>
      <w:r w:rsidRPr="00BA6C12">
        <w:rPr>
          <w:rFonts w:ascii="Times New Roman" w:eastAsia="Times New Roman" w:hAnsi="Times New Roman" w:cs="Times New Roman"/>
          <w:lang w:eastAsia="ru-RU"/>
        </w:rPr>
        <w:t xml:space="preserve">Спосіб передачі вихідного пакету документів: </w:t>
      </w:r>
    </w:p>
    <w:p w14:paraId="665ACB65" w14:textId="77777777" w:rsidR="00BA6C12" w:rsidRPr="00BA6C12" w:rsidRDefault="00BA6C12" w:rsidP="00BE5D50">
      <w:pPr>
        <w:tabs>
          <w:tab w:val="left" w:pos="2823"/>
        </w:tabs>
        <w:spacing w:after="0" w:line="240" w:lineRule="auto"/>
        <w:rPr>
          <w:rFonts w:ascii="Times New Roman" w:eastAsia="Times New Roman" w:hAnsi="Times New Roman" w:cs="Times New Roman"/>
          <w:sz w:val="28"/>
          <w:szCs w:val="28"/>
          <w:lang w:eastAsia="uk-UA"/>
        </w:rPr>
      </w:pPr>
    </w:p>
    <w:p w14:paraId="4439DD9F" w14:textId="77777777" w:rsidR="00BA6C12" w:rsidRPr="00BA6C12" w:rsidRDefault="00BA6C12" w:rsidP="00BE5D50">
      <w:pPr>
        <w:spacing w:after="0" w:line="240" w:lineRule="auto"/>
        <w:rPr>
          <w:rFonts w:ascii="Times New Roman" w:eastAsia="Times New Roman" w:hAnsi="Times New Roman" w:cs="Times New Roman"/>
          <w:b/>
          <w:sz w:val="24"/>
          <w:szCs w:val="24"/>
          <w:lang w:eastAsia="uk-UA"/>
        </w:rPr>
      </w:pPr>
      <w:r w:rsidRPr="00BA6C12">
        <w:rPr>
          <w:rFonts w:ascii="Times New Roman" w:eastAsia="Times New Roman" w:hAnsi="Times New Roman" w:cs="Times New Roman"/>
          <w:b/>
          <w:sz w:val="24"/>
          <w:szCs w:val="24"/>
          <w:lang w:eastAsia="uk-UA"/>
        </w:rPr>
        <w:t>Адміністратор відділу /ВРМ ЦНАП           _____________                        ________________</w:t>
      </w:r>
    </w:p>
    <w:p w14:paraId="7AF8073B" w14:textId="77777777" w:rsidR="00BA6C12" w:rsidRPr="00BA6C12" w:rsidRDefault="00BA6C12" w:rsidP="00BE5D50">
      <w:pPr>
        <w:tabs>
          <w:tab w:val="center" w:pos="4820"/>
          <w:tab w:val="left" w:pos="8141"/>
        </w:tabs>
        <w:spacing w:after="0" w:line="240" w:lineRule="auto"/>
        <w:rPr>
          <w:rFonts w:ascii="Times New Roman" w:eastAsia="Times New Roman" w:hAnsi="Times New Roman" w:cs="Times New Roman"/>
          <w:sz w:val="18"/>
          <w:szCs w:val="18"/>
          <w:lang w:eastAsia="uk-UA"/>
        </w:rPr>
      </w:pPr>
      <w:r w:rsidRPr="00BA6C12">
        <w:rPr>
          <w:rFonts w:ascii="Times New Roman" w:eastAsia="Times New Roman" w:hAnsi="Times New Roman" w:cs="Times New Roman"/>
          <w:sz w:val="18"/>
          <w:szCs w:val="18"/>
          <w:lang w:eastAsia="uk-UA"/>
        </w:rPr>
        <w:tab/>
        <w:t xml:space="preserve">                   (підпис)</w:t>
      </w:r>
      <w:r w:rsidRPr="00BA6C12">
        <w:rPr>
          <w:rFonts w:ascii="Times New Roman" w:eastAsia="Times New Roman" w:hAnsi="Times New Roman" w:cs="Times New Roman"/>
          <w:sz w:val="18"/>
          <w:szCs w:val="18"/>
          <w:lang w:eastAsia="uk-UA"/>
        </w:rPr>
        <w:tab/>
        <w:t>(П.І.Б.)</w:t>
      </w:r>
    </w:p>
    <w:p w14:paraId="183A66E9"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38AB185"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4AC8E99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8B75C58" w14:textId="73A54741" w:rsidR="00BA6C12" w:rsidRPr="00BA6C12" w:rsidRDefault="00BA6C12" w:rsidP="00085557">
      <w:pPr>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Секретар міської ради       </w:t>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00373FF2">
        <w:rPr>
          <w:rFonts w:ascii="Times New Roman" w:eastAsia="Times New Roman" w:hAnsi="Times New Roman" w:cs="Times New Roman"/>
          <w:b/>
          <w:sz w:val="28"/>
          <w:szCs w:val="28"/>
          <w:lang w:eastAsia="uk-UA"/>
        </w:rPr>
        <w:tab/>
      </w:r>
      <w:r w:rsidRPr="00BA6C12">
        <w:rPr>
          <w:rFonts w:ascii="Times New Roman" w:eastAsia="Times New Roman" w:hAnsi="Times New Roman" w:cs="Times New Roman"/>
          <w:b/>
          <w:sz w:val="28"/>
          <w:szCs w:val="28"/>
          <w:lang w:eastAsia="uk-UA"/>
        </w:rPr>
        <w:t xml:space="preserve">    Наталія КОВАЛЬОВА</w:t>
      </w:r>
    </w:p>
    <w:p w14:paraId="4D5E5ECE"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3867DF93"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3F8E2F9"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7E28126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br/>
      </w:r>
      <w:r w:rsidRPr="00BA6C12">
        <w:rPr>
          <w:rFonts w:ascii="Times New Roman" w:eastAsia="Times New Roman" w:hAnsi="Times New Roman" w:cs="Times New Roman"/>
          <w:sz w:val="28"/>
          <w:szCs w:val="28"/>
          <w:lang w:eastAsia="uk-UA"/>
        </w:rPr>
        <w:br/>
      </w:r>
      <w:r w:rsidRPr="00BA6C12">
        <w:rPr>
          <w:rFonts w:ascii="Times New Roman" w:eastAsia="Times New Roman" w:hAnsi="Times New Roman" w:cs="Times New Roman"/>
          <w:sz w:val="28"/>
          <w:szCs w:val="28"/>
          <w:lang w:eastAsia="uk-UA"/>
        </w:rPr>
        <w:br/>
      </w:r>
    </w:p>
    <w:p w14:paraId="62567F69"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2B62CD5E"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086D4A0C" w14:textId="3E77E9BB" w:rsidR="00BA6C12" w:rsidRDefault="00BA6C12" w:rsidP="00BE5D50">
      <w:pPr>
        <w:spacing w:after="0" w:line="240" w:lineRule="auto"/>
        <w:rPr>
          <w:rFonts w:ascii="Times New Roman" w:eastAsia="Times New Roman" w:hAnsi="Times New Roman" w:cs="Times New Roman"/>
          <w:sz w:val="28"/>
          <w:szCs w:val="28"/>
          <w:lang w:eastAsia="uk-UA"/>
        </w:rPr>
      </w:pPr>
    </w:p>
    <w:p w14:paraId="194E7005" w14:textId="3C96A4FA" w:rsidR="00085557" w:rsidRDefault="00085557" w:rsidP="00BE5D50">
      <w:pPr>
        <w:spacing w:after="0" w:line="240" w:lineRule="auto"/>
        <w:rPr>
          <w:rFonts w:ascii="Times New Roman" w:eastAsia="Times New Roman" w:hAnsi="Times New Roman" w:cs="Times New Roman"/>
          <w:sz w:val="28"/>
          <w:szCs w:val="28"/>
          <w:lang w:eastAsia="uk-UA"/>
        </w:rPr>
      </w:pPr>
    </w:p>
    <w:p w14:paraId="7A43D5AC" w14:textId="316DE973" w:rsidR="00085557" w:rsidRDefault="00085557" w:rsidP="00BE5D50">
      <w:pPr>
        <w:spacing w:after="0" w:line="240" w:lineRule="auto"/>
        <w:rPr>
          <w:rFonts w:ascii="Times New Roman" w:eastAsia="Times New Roman" w:hAnsi="Times New Roman" w:cs="Times New Roman"/>
          <w:sz w:val="28"/>
          <w:szCs w:val="28"/>
          <w:lang w:eastAsia="uk-UA"/>
        </w:rPr>
      </w:pPr>
    </w:p>
    <w:p w14:paraId="60A1BA3D" w14:textId="77777777" w:rsidR="00085557" w:rsidRPr="00BA6C12" w:rsidRDefault="00085557" w:rsidP="00BE5D50">
      <w:pPr>
        <w:spacing w:after="0" w:line="240" w:lineRule="auto"/>
        <w:rPr>
          <w:rFonts w:ascii="Times New Roman" w:eastAsia="Times New Roman" w:hAnsi="Times New Roman" w:cs="Times New Roman"/>
          <w:sz w:val="28"/>
          <w:szCs w:val="28"/>
          <w:lang w:eastAsia="uk-UA"/>
        </w:rPr>
      </w:pPr>
    </w:p>
    <w:p w14:paraId="63BE58FE" w14:textId="77777777" w:rsidR="00BA6C12" w:rsidRPr="00BA6C12" w:rsidRDefault="00BA6C12" w:rsidP="00BE5D50">
      <w:pPr>
        <w:tabs>
          <w:tab w:val="left" w:pos="3390"/>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ab/>
        <w:t xml:space="preserve">                                      Додаток 4</w:t>
      </w:r>
    </w:p>
    <w:p w14:paraId="1868EFAD"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до Регламенту відділу «Центр </w:t>
      </w:r>
    </w:p>
    <w:p w14:paraId="0CBF8CCD" w14:textId="77777777" w:rsidR="00BA6C12" w:rsidRPr="00BA6C12" w:rsidRDefault="00BA6C12" w:rsidP="00BE5D50">
      <w:pPr>
        <w:tabs>
          <w:tab w:val="left" w:pos="2891"/>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 xml:space="preserve">надання адміністративних послуг» </w:t>
      </w:r>
    </w:p>
    <w:p w14:paraId="2B895CDB" w14:textId="77777777" w:rsidR="00BA6C12" w:rsidRPr="00BA6C12" w:rsidRDefault="00BA6C12" w:rsidP="00BE5D50">
      <w:pPr>
        <w:tabs>
          <w:tab w:val="left" w:pos="3254"/>
        </w:tabs>
        <w:spacing w:after="0" w:line="240" w:lineRule="auto"/>
        <w:jc w:val="right"/>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апарату Тростянецької міської ради</w:t>
      </w:r>
    </w:p>
    <w:p w14:paraId="4FBC02DE" w14:textId="77777777" w:rsidR="00BA6C12" w:rsidRPr="00BA6C12" w:rsidRDefault="00BA6C12" w:rsidP="00BE5D50">
      <w:pPr>
        <w:tabs>
          <w:tab w:val="left" w:pos="3390"/>
        </w:tabs>
        <w:spacing w:after="0" w:line="240" w:lineRule="auto"/>
        <w:jc w:val="right"/>
        <w:rPr>
          <w:rFonts w:ascii="Times New Roman" w:eastAsia="Times New Roman" w:hAnsi="Times New Roman" w:cs="Times New Roman"/>
          <w:sz w:val="28"/>
          <w:szCs w:val="28"/>
          <w:lang w:eastAsia="uk-UA"/>
        </w:rPr>
      </w:pPr>
    </w:p>
    <w:p w14:paraId="3985E3EB" w14:textId="77777777" w:rsidR="00BA6C12" w:rsidRPr="00BA6C12" w:rsidRDefault="00BA6C12" w:rsidP="00BE5D50">
      <w:pPr>
        <w:tabs>
          <w:tab w:val="left" w:pos="3390"/>
        </w:tabs>
        <w:spacing w:after="0" w:line="240" w:lineRule="auto"/>
        <w:rPr>
          <w:rFonts w:ascii="Times New Roman" w:eastAsia="Times New Roman" w:hAnsi="Times New Roman" w:cs="Times New Roman"/>
          <w:sz w:val="28"/>
          <w:szCs w:val="28"/>
          <w:lang w:eastAsia="uk-UA"/>
        </w:rPr>
      </w:pPr>
    </w:p>
    <w:p w14:paraId="6085891C" w14:textId="77777777" w:rsidR="00BA6C12" w:rsidRPr="00BA6C12" w:rsidRDefault="00BA6C12" w:rsidP="00BE5D50">
      <w:pPr>
        <w:tabs>
          <w:tab w:val="left" w:pos="3390"/>
        </w:tabs>
        <w:spacing w:after="0" w:line="240" w:lineRule="auto"/>
        <w:rPr>
          <w:rFonts w:ascii="Times New Roman" w:eastAsia="Times New Roman" w:hAnsi="Times New Roman" w:cs="Times New Roman"/>
          <w:sz w:val="28"/>
          <w:szCs w:val="28"/>
          <w:lang w:eastAsia="uk-UA"/>
        </w:rPr>
      </w:pPr>
    </w:p>
    <w:p w14:paraId="7DE9CFBC" w14:textId="77777777" w:rsidR="00BA6C12" w:rsidRPr="00BA6C12" w:rsidRDefault="00BA6C12" w:rsidP="00BE5D50">
      <w:pPr>
        <w:tabs>
          <w:tab w:val="left" w:pos="3390"/>
        </w:tabs>
        <w:spacing w:after="0" w:line="240" w:lineRule="auto"/>
        <w:rPr>
          <w:rFonts w:ascii="Times New Roman" w:eastAsia="Times New Roman" w:hAnsi="Times New Roman" w:cs="Times New Roman"/>
          <w:sz w:val="28"/>
          <w:szCs w:val="28"/>
          <w:lang w:eastAsia="uk-UA"/>
        </w:rPr>
      </w:pPr>
    </w:p>
    <w:p w14:paraId="0DD353F7" w14:textId="77777777" w:rsidR="00BA6C12" w:rsidRPr="00BA6C12" w:rsidRDefault="00BA6C12" w:rsidP="00BE5D50">
      <w:pPr>
        <w:tabs>
          <w:tab w:val="left" w:pos="3390"/>
        </w:tabs>
        <w:spacing w:after="0" w:line="240" w:lineRule="auto"/>
        <w:jc w:val="center"/>
        <w:rPr>
          <w:rFonts w:ascii="Times New Roman" w:eastAsia="Times New Roman" w:hAnsi="Times New Roman" w:cs="Times New Roman"/>
          <w:b/>
          <w:sz w:val="28"/>
          <w:szCs w:val="28"/>
          <w:lang w:eastAsia="uk-UA"/>
        </w:rPr>
      </w:pPr>
      <w:r w:rsidRPr="00BA6C12">
        <w:rPr>
          <w:rFonts w:ascii="Times New Roman" w:eastAsia="Times New Roman" w:hAnsi="Times New Roman" w:cs="Times New Roman"/>
          <w:b/>
          <w:sz w:val="28"/>
          <w:szCs w:val="28"/>
          <w:lang w:eastAsia="uk-UA"/>
        </w:rPr>
        <w:t xml:space="preserve">ЖУРНАЛ </w:t>
      </w:r>
    </w:p>
    <w:p w14:paraId="7F48D729" w14:textId="77777777" w:rsidR="00BA6C12" w:rsidRPr="00BA6C12" w:rsidRDefault="00BA6C12" w:rsidP="00BE5D50">
      <w:pPr>
        <w:tabs>
          <w:tab w:val="left" w:pos="3390"/>
        </w:tabs>
        <w:spacing w:after="0" w:line="240" w:lineRule="auto"/>
        <w:jc w:val="center"/>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обліку надання адміністративних послуг</w:t>
      </w:r>
    </w:p>
    <w:p w14:paraId="28733516" w14:textId="77777777" w:rsidR="00BA6C12" w:rsidRPr="00BA6C12" w:rsidRDefault="00BA6C12" w:rsidP="00BE5D50">
      <w:pPr>
        <w:tabs>
          <w:tab w:val="left" w:pos="3390"/>
        </w:tabs>
        <w:spacing w:after="0" w:line="240" w:lineRule="auto"/>
        <w:jc w:val="center"/>
        <w:rPr>
          <w:rFonts w:ascii="Times New Roman" w:eastAsia="Times New Roman" w:hAnsi="Times New Roman" w:cs="Times New Roman"/>
          <w:sz w:val="28"/>
          <w:szCs w:val="28"/>
          <w:lang w:eastAsia="uk-UA"/>
        </w:rPr>
      </w:pPr>
    </w:p>
    <w:p w14:paraId="66C843C3" w14:textId="77777777" w:rsidR="00BA6C12" w:rsidRPr="00BA6C12" w:rsidRDefault="00BA6C12" w:rsidP="00BE5D50">
      <w:pPr>
        <w:tabs>
          <w:tab w:val="left" w:pos="2880"/>
          <w:tab w:val="left" w:pos="3390"/>
        </w:tabs>
        <w:spacing w:after="0" w:line="240" w:lineRule="auto"/>
        <w:rPr>
          <w:rFonts w:ascii="Times New Roman" w:eastAsia="Times New Roman" w:hAnsi="Times New Roman" w:cs="Times New Roman"/>
          <w:sz w:val="28"/>
          <w:szCs w:val="28"/>
          <w:lang w:eastAsia="uk-UA"/>
        </w:rPr>
      </w:pPr>
      <w:r w:rsidRPr="00BA6C12">
        <w:rPr>
          <w:rFonts w:ascii="Times New Roman" w:eastAsia="Times New Roman" w:hAnsi="Times New Roman" w:cs="Times New Roman"/>
          <w:sz w:val="28"/>
          <w:szCs w:val="28"/>
          <w:lang w:eastAsia="uk-UA"/>
        </w:rPr>
        <w:tab/>
      </w:r>
    </w:p>
    <w:p w14:paraId="2BDC8794" w14:textId="77777777" w:rsidR="00BA6C12" w:rsidRPr="00BA6C12" w:rsidRDefault="00BA6C12" w:rsidP="00BE5D50">
      <w:pPr>
        <w:tabs>
          <w:tab w:val="left" w:pos="3390"/>
        </w:tabs>
        <w:spacing w:after="0" w:line="240" w:lineRule="auto"/>
        <w:jc w:val="right"/>
        <w:rPr>
          <w:rFonts w:ascii="Times New Roman" w:eastAsia="Times New Roman" w:hAnsi="Times New Roman" w:cs="Times New Roman"/>
          <w:sz w:val="24"/>
          <w:szCs w:val="24"/>
          <w:lang w:eastAsia="uk-UA"/>
        </w:rPr>
      </w:pPr>
      <w:r w:rsidRPr="00BA6C12">
        <w:rPr>
          <w:rFonts w:ascii="Times New Roman" w:eastAsia="Times New Roman" w:hAnsi="Times New Roman" w:cs="Times New Roman"/>
          <w:sz w:val="24"/>
          <w:szCs w:val="24"/>
          <w:lang w:eastAsia="uk-UA"/>
        </w:rPr>
        <w:t>Почато: «____»______________20__р.</w:t>
      </w:r>
    </w:p>
    <w:p w14:paraId="4649F648" w14:textId="77777777" w:rsidR="00BA6C12" w:rsidRPr="00BA6C12" w:rsidRDefault="00BA6C12" w:rsidP="00BE5D50">
      <w:pPr>
        <w:tabs>
          <w:tab w:val="left" w:pos="5737"/>
        </w:tabs>
        <w:spacing w:after="0" w:line="240" w:lineRule="auto"/>
        <w:jc w:val="right"/>
        <w:rPr>
          <w:rFonts w:ascii="Times New Roman" w:eastAsia="Times New Roman" w:hAnsi="Times New Roman" w:cs="Times New Roman"/>
          <w:sz w:val="24"/>
          <w:szCs w:val="24"/>
          <w:lang w:eastAsia="uk-UA"/>
        </w:rPr>
      </w:pPr>
    </w:p>
    <w:p w14:paraId="1E7A06DE" w14:textId="77777777" w:rsidR="00BA6C12" w:rsidRPr="00BA6C12" w:rsidRDefault="00BA6C12" w:rsidP="00BE5D50">
      <w:pPr>
        <w:tabs>
          <w:tab w:val="left" w:pos="5737"/>
        </w:tabs>
        <w:spacing w:after="0" w:line="240" w:lineRule="auto"/>
        <w:jc w:val="right"/>
        <w:rPr>
          <w:rFonts w:ascii="Times New Roman" w:eastAsia="Times New Roman" w:hAnsi="Times New Roman" w:cs="Times New Roman"/>
          <w:sz w:val="24"/>
          <w:szCs w:val="24"/>
          <w:lang w:eastAsia="uk-UA"/>
        </w:rPr>
      </w:pPr>
      <w:r w:rsidRPr="00BA6C12">
        <w:rPr>
          <w:rFonts w:ascii="Times New Roman" w:eastAsia="Times New Roman" w:hAnsi="Times New Roman" w:cs="Times New Roman"/>
          <w:sz w:val="24"/>
          <w:szCs w:val="24"/>
          <w:lang w:eastAsia="uk-UA"/>
        </w:rPr>
        <w:t>Закінчення: «____»___________20__р.</w:t>
      </w:r>
    </w:p>
    <w:p w14:paraId="4A663CE7" w14:textId="77777777" w:rsidR="00BA6C12" w:rsidRPr="00BA6C12" w:rsidRDefault="00BA6C12" w:rsidP="00BE5D50">
      <w:pPr>
        <w:tabs>
          <w:tab w:val="left" w:pos="3390"/>
        </w:tabs>
        <w:spacing w:after="0" w:line="240" w:lineRule="auto"/>
        <w:rPr>
          <w:rFonts w:ascii="Times New Roman" w:eastAsia="Times New Roman" w:hAnsi="Times New Roman" w:cs="Times New Roman"/>
          <w:sz w:val="28"/>
          <w:szCs w:val="28"/>
          <w:lang w:eastAsia="uk-UA"/>
        </w:rPr>
      </w:pPr>
    </w:p>
    <w:p w14:paraId="4F3B43FB" w14:textId="77777777" w:rsidR="00BA6C12" w:rsidRPr="00BA6C12" w:rsidRDefault="00BA6C12" w:rsidP="00BE5D50">
      <w:pPr>
        <w:tabs>
          <w:tab w:val="left" w:pos="3390"/>
        </w:tabs>
        <w:spacing w:after="0" w:line="240" w:lineRule="auto"/>
        <w:ind w:firstLine="720"/>
        <w:rPr>
          <w:rFonts w:ascii="Times New Roman" w:eastAsia="Times New Roman" w:hAnsi="Times New Roman" w:cs="Times New Roman"/>
          <w:sz w:val="28"/>
          <w:szCs w:val="28"/>
          <w:lang w:eastAsia="uk-UA"/>
        </w:rPr>
      </w:pPr>
    </w:p>
    <w:tbl>
      <w:tblPr>
        <w:tblStyle w:val="a3"/>
        <w:tblW w:w="9464" w:type="dxa"/>
        <w:tblLayout w:type="fixed"/>
        <w:tblLook w:val="04A0" w:firstRow="1" w:lastRow="0" w:firstColumn="1" w:lastColumn="0" w:noHBand="0" w:noVBand="1"/>
      </w:tblPr>
      <w:tblGrid>
        <w:gridCol w:w="704"/>
        <w:gridCol w:w="992"/>
        <w:gridCol w:w="1559"/>
        <w:gridCol w:w="1418"/>
        <w:gridCol w:w="1276"/>
        <w:gridCol w:w="1134"/>
        <w:gridCol w:w="1134"/>
        <w:gridCol w:w="1247"/>
      </w:tblGrid>
      <w:tr w:rsidR="00BA6C12" w:rsidRPr="00BA6C12" w14:paraId="2F1942D0" w14:textId="77777777" w:rsidTr="0060744B">
        <w:tc>
          <w:tcPr>
            <w:tcW w:w="704" w:type="dxa"/>
          </w:tcPr>
          <w:p w14:paraId="2FABDAC3"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Реєстраційний №</w:t>
            </w:r>
          </w:p>
        </w:tc>
        <w:tc>
          <w:tcPr>
            <w:tcW w:w="992" w:type="dxa"/>
          </w:tcPr>
          <w:p w14:paraId="6EF437DD"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Дата прийняття (відмови в прийнятті) заяви та документі, що додаються</w:t>
            </w:r>
          </w:p>
        </w:tc>
        <w:tc>
          <w:tcPr>
            <w:tcW w:w="1559" w:type="dxa"/>
          </w:tcPr>
          <w:p w14:paraId="2A100F00"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Назва адміністративної послуги</w:t>
            </w:r>
          </w:p>
        </w:tc>
        <w:tc>
          <w:tcPr>
            <w:tcW w:w="1418" w:type="dxa"/>
          </w:tcPr>
          <w:p w14:paraId="451C3443"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Суб’єкт надання адміністративної послуги</w:t>
            </w:r>
          </w:p>
        </w:tc>
        <w:tc>
          <w:tcPr>
            <w:tcW w:w="1276" w:type="dxa"/>
          </w:tcPr>
          <w:p w14:paraId="660DD032" w14:textId="77777777" w:rsidR="00BA6C12" w:rsidRPr="00BA6C12" w:rsidRDefault="00BA6C12" w:rsidP="00BE5D50">
            <w:pPr>
              <w:tabs>
                <w:tab w:val="left" w:pos="3390"/>
              </w:tabs>
              <w:ind w:right="-46"/>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 xml:space="preserve">Суб’єкт звернення (найменування юридичної особи або фізичної особи) ПІБ, підпис, дата </w:t>
            </w:r>
          </w:p>
        </w:tc>
        <w:tc>
          <w:tcPr>
            <w:tcW w:w="1134" w:type="dxa"/>
          </w:tcPr>
          <w:p w14:paraId="3AF8F08C"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Прізвище та ініціали адміністратора, який прийняв пакет документі, підпис</w:t>
            </w:r>
          </w:p>
        </w:tc>
        <w:tc>
          <w:tcPr>
            <w:tcW w:w="1134" w:type="dxa"/>
          </w:tcPr>
          <w:p w14:paraId="7B30F14A"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Дата та підпис заявника про отримання адміністративної послуги (або відмітка про надіслання поштою)</w:t>
            </w:r>
          </w:p>
        </w:tc>
        <w:tc>
          <w:tcPr>
            <w:tcW w:w="1247" w:type="dxa"/>
          </w:tcPr>
          <w:p w14:paraId="1FA59A32" w14:textId="77777777" w:rsidR="00BA6C12" w:rsidRPr="00BA6C12" w:rsidRDefault="00BA6C12" w:rsidP="00BE5D50">
            <w:pPr>
              <w:tabs>
                <w:tab w:val="left" w:pos="3390"/>
              </w:tabs>
              <w:jc w:val="center"/>
              <w:rPr>
                <w:rFonts w:ascii="Times New Roman" w:eastAsia="Times New Roman" w:hAnsi="Times New Roman" w:cs="Times New Roman"/>
                <w:sz w:val="20"/>
                <w:szCs w:val="20"/>
              </w:rPr>
            </w:pPr>
            <w:r w:rsidRPr="00BA6C12">
              <w:rPr>
                <w:rFonts w:ascii="Times New Roman" w:eastAsia="Times New Roman" w:hAnsi="Times New Roman" w:cs="Times New Roman"/>
                <w:sz w:val="20"/>
                <w:szCs w:val="20"/>
              </w:rPr>
              <w:t>Дата та підпис заявника про отримання відмови у наданні адміністративної послуги (або відмітка про надіслання поштою)</w:t>
            </w:r>
          </w:p>
        </w:tc>
      </w:tr>
      <w:tr w:rsidR="00BA6C12" w:rsidRPr="00BA6C12" w14:paraId="21DE018D" w14:textId="77777777" w:rsidTr="0060744B">
        <w:tc>
          <w:tcPr>
            <w:tcW w:w="704" w:type="dxa"/>
          </w:tcPr>
          <w:p w14:paraId="7724E673"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992" w:type="dxa"/>
          </w:tcPr>
          <w:p w14:paraId="5DA9AF27"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559" w:type="dxa"/>
          </w:tcPr>
          <w:p w14:paraId="51B1623A"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418" w:type="dxa"/>
          </w:tcPr>
          <w:p w14:paraId="1D123CF7"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276" w:type="dxa"/>
          </w:tcPr>
          <w:p w14:paraId="5FB986CD"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134" w:type="dxa"/>
          </w:tcPr>
          <w:p w14:paraId="6B7553B7"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134" w:type="dxa"/>
          </w:tcPr>
          <w:p w14:paraId="0F198D3E"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247" w:type="dxa"/>
          </w:tcPr>
          <w:p w14:paraId="624C3D71" w14:textId="77777777" w:rsidR="00BA6C12" w:rsidRPr="00BA6C12" w:rsidRDefault="00BA6C12" w:rsidP="00BE5D50">
            <w:pPr>
              <w:tabs>
                <w:tab w:val="left" w:pos="3390"/>
              </w:tabs>
              <w:rPr>
                <w:rFonts w:ascii="Times New Roman" w:eastAsia="Times New Roman" w:hAnsi="Times New Roman" w:cs="Times New Roman"/>
                <w:sz w:val="24"/>
                <w:szCs w:val="24"/>
              </w:rPr>
            </w:pPr>
          </w:p>
        </w:tc>
      </w:tr>
      <w:tr w:rsidR="00BA6C12" w:rsidRPr="00BA6C12" w14:paraId="595AC05D" w14:textId="77777777" w:rsidTr="0060744B">
        <w:tc>
          <w:tcPr>
            <w:tcW w:w="704" w:type="dxa"/>
          </w:tcPr>
          <w:p w14:paraId="5CEE4E78"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992" w:type="dxa"/>
          </w:tcPr>
          <w:p w14:paraId="3D45400A"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559" w:type="dxa"/>
          </w:tcPr>
          <w:p w14:paraId="24B68F6F"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418" w:type="dxa"/>
          </w:tcPr>
          <w:p w14:paraId="0AA959F6"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276" w:type="dxa"/>
          </w:tcPr>
          <w:p w14:paraId="1DECF488"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134" w:type="dxa"/>
          </w:tcPr>
          <w:p w14:paraId="266DC7CB"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134" w:type="dxa"/>
          </w:tcPr>
          <w:p w14:paraId="5C968E09" w14:textId="77777777" w:rsidR="00BA6C12" w:rsidRPr="00BA6C12" w:rsidRDefault="00BA6C12" w:rsidP="00BE5D50">
            <w:pPr>
              <w:tabs>
                <w:tab w:val="left" w:pos="3390"/>
              </w:tabs>
              <w:rPr>
                <w:rFonts w:ascii="Times New Roman" w:eastAsia="Times New Roman" w:hAnsi="Times New Roman" w:cs="Times New Roman"/>
                <w:sz w:val="24"/>
                <w:szCs w:val="24"/>
              </w:rPr>
            </w:pPr>
          </w:p>
        </w:tc>
        <w:tc>
          <w:tcPr>
            <w:tcW w:w="1247" w:type="dxa"/>
          </w:tcPr>
          <w:p w14:paraId="16D3E090" w14:textId="77777777" w:rsidR="00BA6C12" w:rsidRPr="00BA6C12" w:rsidRDefault="00BA6C12" w:rsidP="00BE5D50">
            <w:pPr>
              <w:tabs>
                <w:tab w:val="left" w:pos="3390"/>
              </w:tabs>
              <w:rPr>
                <w:rFonts w:ascii="Times New Roman" w:eastAsia="Times New Roman" w:hAnsi="Times New Roman" w:cs="Times New Roman"/>
                <w:sz w:val="24"/>
                <w:szCs w:val="24"/>
              </w:rPr>
            </w:pPr>
          </w:p>
        </w:tc>
      </w:tr>
    </w:tbl>
    <w:p w14:paraId="099297A4" w14:textId="77777777" w:rsidR="00BA6C12" w:rsidRPr="00BA6C12" w:rsidRDefault="00BA6C12" w:rsidP="00BE5D50">
      <w:pPr>
        <w:tabs>
          <w:tab w:val="left" w:pos="3390"/>
        </w:tabs>
        <w:spacing w:after="0" w:line="240" w:lineRule="auto"/>
        <w:rPr>
          <w:rFonts w:ascii="Times New Roman" w:eastAsia="Times New Roman" w:hAnsi="Times New Roman" w:cs="Times New Roman"/>
          <w:sz w:val="28"/>
          <w:szCs w:val="28"/>
          <w:lang w:eastAsia="uk-UA"/>
        </w:rPr>
      </w:pPr>
    </w:p>
    <w:p w14:paraId="57D0189D" w14:textId="77777777" w:rsidR="00BA6C12" w:rsidRPr="00BA6C12" w:rsidRDefault="00BA6C12" w:rsidP="00BE5D50">
      <w:pPr>
        <w:tabs>
          <w:tab w:val="left" w:pos="3390"/>
        </w:tabs>
        <w:spacing w:after="0" w:line="240" w:lineRule="auto"/>
        <w:rPr>
          <w:rFonts w:ascii="Times New Roman" w:eastAsia="Times New Roman" w:hAnsi="Times New Roman" w:cs="Times New Roman"/>
          <w:sz w:val="28"/>
          <w:szCs w:val="28"/>
          <w:lang w:eastAsia="uk-UA"/>
        </w:rPr>
      </w:pPr>
    </w:p>
    <w:p w14:paraId="654D150D" w14:textId="2F1D22FF" w:rsidR="00BA6C12" w:rsidRPr="00BA6C12" w:rsidRDefault="00BA6C12" w:rsidP="00085557">
      <w:pPr>
        <w:tabs>
          <w:tab w:val="left" w:pos="9356"/>
        </w:tabs>
        <w:spacing w:after="0" w:line="240" w:lineRule="auto"/>
        <w:jc w:val="center"/>
        <w:rPr>
          <w:rFonts w:ascii="Times New Roman" w:eastAsia="Times New Roman" w:hAnsi="Times New Roman" w:cs="Times New Roman"/>
          <w:sz w:val="28"/>
          <w:szCs w:val="28"/>
          <w:lang w:eastAsia="uk-UA"/>
        </w:rPr>
      </w:pPr>
      <w:r w:rsidRPr="00BA6C12">
        <w:rPr>
          <w:rFonts w:ascii="Times New Roman" w:eastAsia="Times New Roman" w:hAnsi="Times New Roman" w:cs="Times New Roman"/>
          <w:b/>
          <w:sz w:val="28"/>
          <w:szCs w:val="28"/>
          <w:lang w:eastAsia="uk-UA"/>
        </w:rPr>
        <w:t>Сек</w:t>
      </w:r>
      <w:r w:rsidR="00085557">
        <w:rPr>
          <w:rFonts w:ascii="Times New Roman" w:eastAsia="Times New Roman" w:hAnsi="Times New Roman" w:cs="Times New Roman"/>
          <w:b/>
          <w:sz w:val="28"/>
          <w:szCs w:val="28"/>
          <w:lang w:eastAsia="uk-UA"/>
        </w:rPr>
        <w:t>ретар міської ради</w:t>
      </w:r>
      <w:r w:rsidR="00373FF2">
        <w:rPr>
          <w:rFonts w:ascii="Times New Roman" w:eastAsia="Times New Roman" w:hAnsi="Times New Roman" w:cs="Times New Roman"/>
          <w:b/>
          <w:sz w:val="28"/>
          <w:szCs w:val="28"/>
          <w:lang w:eastAsia="uk-UA"/>
        </w:rPr>
        <w:t xml:space="preserve">                                     </w:t>
      </w:r>
      <w:bookmarkStart w:id="0" w:name="_GoBack"/>
      <w:bookmarkEnd w:id="0"/>
      <w:r w:rsidR="00085557">
        <w:rPr>
          <w:rFonts w:ascii="Times New Roman" w:eastAsia="Times New Roman" w:hAnsi="Times New Roman" w:cs="Times New Roman"/>
          <w:b/>
          <w:sz w:val="28"/>
          <w:szCs w:val="28"/>
          <w:lang w:eastAsia="uk-UA"/>
        </w:rPr>
        <w:t xml:space="preserve">   </w:t>
      </w:r>
      <w:r w:rsidRPr="00BA6C12">
        <w:rPr>
          <w:rFonts w:ascii="Times New Roman" w:eastAsia="Times New Roman" w:hAnsi="Times New Roman" w:cs="Times New Roman"/>
          <w:b/>
          <w:sz w:val="28"/>
          <w:szCs w:val="28"/>
          <w:lang w:eastAsia="uk-UA"/>
        </w:rPr>
        <w:t>Наталія КОВАЛЬОВА</w:t>
      </w:r>
    </w:p>
    <w:p w14:paraId="592D81A4"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41D35C53"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6489BDA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33CD5C2"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FE12827"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1BCE2E3F" w14:textId="77777777" w:rsidR="00BA6C12" w:rsidRPr="00BA6C12" w:rsidRDefault="00BA6C12" w:rsidP="00BE5D50">
      <w:pPr>
        <w:spacing w:after="0" w:line="240" w:lineRule="auto"/>
        <w:rPr>
          <w:rFonts w:ascii="Times New Roman" w:eastAsia="Times New Roman" w:hAnsi="Times New Roman" w:cs="Times New Roman"/>
          <w:sz w:val="28"/>
          <w:szCs w:val="28"/>
          <w:lang w:eastAsia="uk-UA"/>
        </w:rPr>
      </w:pPr>
    </w:p>
    <w:p w14:paraId="553CDB4F" w14:textId="77777777" w:rsidR="0094713F" w:rsidRPr="00900CA8" w:rsidRDefault="0094713F" w:rsidP="00BE5D50">
      <w:pPr>
        <w:spacing w:after="0" w:line="240" w:lineRule="auto"/>
        <w:rPr>
          <w:rFonts w:ascii="Times New Roman" w:hAnsi="Times New Roman" w:cs="Times New Roman"/>
          <w:sz w:val="28"/>
          <w:szCs w:val="28"/>
        </w:rPr>
      </w:pPr>
    </w:p>
    <w:p w14:paraId="39757AD0" w14:textId="77777777" w:rsidR="00A8692B" w:rsidRDefault="00A8692B" w:rsidP="00BE5D50">
      <w:pPr>
        <w:spacing w:after="0" w:line="240" w:lineRule="auto"/>
      </w:pPr>
    </w:p>
    <w:sectPr w:rsidR="00A8692B" w:rsidSect="00085557">
      <w:footerReference w:type="default" r:id="rId9"/>
      <w:pgSz w:w="11909" w:h="16834"/>
      <w:pgMar w:top="993" w:right="567" w:bottom="709" w:left="1701" w:header="720" w:footer="41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3119B" w14:textId="77777777" w:rsidR="00D742B1" w:rsidRDefault="00D742B1" w:rsidP="00085557">
      <w:pPr>
        <w:spacing w:after="0" w:line="240" w:lineRule="auto"/>
      </w:pPr>
      <w:r>
        <w:separator/>
      </w:r>
    </w:p>
  </w:endnote>
  <w:endnote w:type="continuationSeparator" w:id="0">
    <w:p w14:paraId="0DB51605" w14:textId="77777777" w:rsidR="00D742B1" w:rsidRDefault="00D742B1" w:rsidP="00085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909663714"/>
      <w:docPartObj>
        <w:docPartGallery w:val="Page Numbers (Bottom of Page)"/>
        <w:docPartUnique/>
      </w:docPartObj>
    </w:sdtPr>
    <w:sdtEndPr/>
    <w:sdtContent>
      <w:p w14:paraId="426A5439" w14:textId="761564D1" w:rsidR="00085557" w:rsidRPr="00085557" w:rsidRDefault="00085557">
        <w:pPr>
          <w:pStyle w:val="a6"/>
          <w:jc w:val="right"/>
          <w:rPr>
            <w:rFonts w:ascii="Times New Roman" w:hAnsi="Times New Roman" w:cs="Times New Roman"/>
            <w:sz w:val="24"/>
          </w:rPr>
        </w:pPr>
        <w:r w:rsidRPr="00085557">
          <w:rPr>
            <w:rFonts w:ascii="Times New Roman" w:hAnsi="Times New Roman" w:cs="Times New Roman"/>
            <w:sz w:val="24"/>
          </w:rPr>
          <w:fldChar w:fldCharType="begin"/>
        </w:r>
        <w:r w:rsidRPr="00085557">
          <w:rPr>
            <w:rFonts w:ascii="Times New Roman" w:hAnsi="Times New Roman" w:cs="Times New Roman"/>
            <w:sz w:val="24"/>
          </w:rPr>
          <w:instrText>PAGE   \* MERGEFORMAT</w:instrText>
        </w:r>
        <w:r w:rsidRPr="00085557">
          <w:rPr>
            <w:rFonts w:ascii="Times New Roman" w:hAnsi="Times New Roman" w:cs="Times New Roman"/>
            <w:sz w:val="24"/>
          </w:rPr>
          <w:fldChar w:fldCharType="separate"/>
        </w:r>
        <w:r w:rsidR="00D742B1" w:rsidRPr="00D742B1">
          <w:rPr>
            <w:rFonts w:ascii="Times New Roman" w:hAnsi="Times New Roman" w:cs="Times New Roman"/>
            <w:noProof/>
            <w:sz w:val="24"/>
            <w:lang w:val="ru-RU"/>
          </w:rPr>
          <w:t>1</w:t>
        </w:r>
        <w:r w:rsidRPr="00085557">
          <w:rPr>
            <w:rFonts w:ascii="Times New Roman" w:hAnsi="Times New Roman" w:cs="Times New Roman"/>
            <w:sz w:val="24"/>
          </w:rPr>
          <w:fldChar w:fldCharType="end"/>
        </w:r>
      </w:p>
    </w:sdtContent>
  </w:sdt>
  <w:p w14:paraId="6651F77F" w14:textId="77777777" w:rsidR="00085557" w:rsidRDefault="0008555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2BA97" w14:textId="77777777" w:rsidR="00D742B1" w:rsidRDefault="00D742B1" w:rsidP="00085557">
      <w:pPr>
        <w:spacing w:after="0" w:line="240" w:lineRule="auto"/>
      </w:pPr>
      <w:r>
        <w:separator/>
      </w:r>
    </w:p>
  </w:footnote>
  <w:footnote w:type="continuationSeparator" w:id="0">
    <w:p w14:paraId="24DF01C4" w14:textId="77777777" w:rsidR="00D742B1" w:rsidRDefault="00D742B1" w:rsidP="000855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91D09"/>
    <w:multiLevelType w:val="hybridMultilevel"/>
    <w:tmpl w:val="B6BA9E92"/>
    <w:lvl w:ilvl="0" w:tplc="2C369D5C">
      <w:start w:val="1"/>
      <w:numFmt w:val="decimal"/>
      <w:lvlText w:val="%1."/>
      <w:lvlJc w:val="left"/>
      <w:pPr>
        <w:ind w:left="786" w:hanging="360"/>
      </w:pPr>
      <w:rPr>
        <w:rFonts w:hint="default"/>
        <w:i/>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C12"/>
    <w:rsid w:val="00085557"/>
    <w:rsid w:val="0028674F"/>
    <w:rsid w:val="00373FF2"/>
    <w:rsid w:val="00424916"/>
    <w:rsid w:val="00473FDA"/>
    <w:rsid w:val="00541298"/>
    <w:rsid w:val="0094713F"/>
    <w:rsid w:val="00A21E2E"/>
    <w:rsid w:val="00A8692B"/>
    <w:rsid w:val="00AC790B"/>
    <w:rsid w:val="00B40738"/>
    <w:rsid w:val="00BA6C12"/>
    <w:rsid w:val="00BE5D50"/>
    <w:rsid w:val="00D657C5"/>
    <w:rsid w:val="00D742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2E881"/>
  <w15:chartTrackingRefBased/>
  <w15:docId w15:val="{DEE932FB-E040-427E-91AB-CD0F26394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6C12"/>
    <w:pPr>
      <w:spacing w:after="0" w:line="240" w:lineRule="auto"/>
    </w:pPr>
    <w:rPr>
      <w:rFonts w:ascii="Arial" w:eastAsia="Arial" w:hAnsi="Arial" w:cs="Arial"/>
      <w:lang w:val="uk"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8555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85557"/>
  </w:style>
  <w:style w:type="paragraph" w:styleId="a6">
    <w:name w:val="footer"/>
    <w:basedOn w:val="a"/>
    <w:link w:val="a7"/>
    <w:uiPriority w:val="99"/>
    <w:unhideWhenUsed/>
    <w:rsid w:val="0008555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8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829217">
      <w:bodyDiv w:val="1"/>
      <w:marLeft w:val="0"/>
      <w:marRight w:val="0"/>
      <w:marTop w:val="0"/>
      <w:marBottom w:val="0"/>
      <w:divBdr>
        <w:top w:val="none" w:sz="0" w:space="0" w:color="auto"/>
        <w:left w:val="none" w:sz="0" w:space="0" w:color="auto"/>
        <w:bottom w:val="none" w:sz="0" w:space="0" w:color="auto"/>
        <w:right w:val="none" w:sz="0" w:space="0" w:color="auto"/>
      </w:divBdr>
    </w:div>
    <w:div w:id="190837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806-15" TargetMode="External"/><Relationship Id="rId3" Type="http://schemas.openxmlformats.org/officeDocument/2006/relationships/settings" Target="settings.xml"/><Relationship Id="rId7" Type="http://schemas.openxmlformats.org/officeDocument/2006/relationships/hyperlink" Target="https://zakon.rada.gov.ua/laws/show/875-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15</Pages>
  <Words>4750</Words>
  <Characters>27076</Characters>
  <Application>Microsoft Office Word</Application>
  <DocSecurity>0</DocSecurity>
  <Lines>225</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user-tmr</cp:lastModifiedBy>
  <cp:revision>9</cp:revision>
  <cp:lastPrinted>2025-04-03T13:35:00Z</cp:lastPrinted>
  <dcterms:created xsi:type="dcterms:W3CDTF">2023-03-09T13:47:00Z</dcterms:created>
  <dcterms:modified xsi:type="dcterms:W3CDTF">2025-04-17T11:16:00Z</dcterms:modified>
</cp:coreProperties>
</file>